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54" w:rsidRPr="00D17054" w:rsidRDefault="00D17054" w:rsidP="00D17054">
      <w:pPr>
        <w:spacing w:after="0" w:line="240" w:lineRule="auto"/>
        <w:ind w:firstLine="567"/>
        <w:jc w:val="right"/>
        <w:rPr>
          <w:rFonts w:ascii="Arial" w:eastAsia="Times New Roman" w:hAnsi="Arial" w:cs="Arial"/>
          <w:b/>
          <w:color w:val="000000" w:themeColor="text1"/>
          <w:sz w:val="24"/>
          <w:szCs w:val="24"/>
          <w:lang w:eastAsia="ru-RU"/>
        </w:rPr>
      </w:pP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r w:rsidRPr="00D27C79">
        <w:rPr>
          <w:rFonts w:ascii="Arial" w:eastAsia="Times New Roman" w:hAnsi="Arial" w:cs="Arial"/>
          <w:color w:val="000000" w:themeColor="text1"/>
          <w:sz w:val="24"/>
          <w:szCs w:val="24"/>
          <w:lang w:eastAsia="ru-RU"/>
        </w:rPr>
        <w:t>РОССИЙСКАЯ ФЕДЕРАЦИЯ</w:t>
      </w: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p>
    <w:p w:rsidR="00D27C79" w:rsidRPr="00D27C79" w:rsidRDefault="00D27C79" w:rsidP="007765BA">
      <w:pPr>
        <w:keepNext/>
        <w:spacing w:after="0" w:line="240" w:lineRule="auto"/>
        <w:ind w:firstLine="567"/>
        <w:jc w:val="center"/>
        <w:outlineLvl w:val="0"/>
        <w:rPr>
          <w:rFonts w:ascii="Arial" w:eastAsia="Times New Roman" w:hAnsi="Arial" w:cs="Arial"/>
          <w:b/>
          <w:color w:val="000000" w:themeColor="text1"/>
          <w:sz w:val="24"/>
          <w:szCs w:val="24"/>
          <w:lang w:eastAsia="ru-RU"/>
        </w:rPr>
      </w:pPr>
      <w:r w:rsidRPr="00D27C79">
        <w:rPr>
          <w:rFonts w:ascii="Arial" w:eastAsia="Times New Roman" w:hAnsi="Arial" w:cs="Arial"/>
          <w:b/>
          <w:color w:val="000000" w:themeColor="text1"/>
          <w:sz w:val="24"/>
          <w:szCs w:val="24"/>
          <w:lang w:eastAsia="ru-RU"/>
        </w:rPr>
        <w:t xml:space="preserve">Администрация городского поселения </w:t>
      </w:r>
      <w:proofErr w:type="gramStart"/>
      <w:r w:rsidRPr="00D27C79">
        <w:rPr>
          <w:rFonts w:ascii="Arial" w:eastAsia="Times New Roman" w:hAnsi="Arial" w:cs="Arial"/>
          <w:b/>
          <w:color w:val="000000" w:themeColor="text1"/>
          <w:sz w:val="24"/>
          <w:szCs w:val="24"/>
          <w:lang w:eastAsia="ru-RU"/>
        </w:rPr>
        <w:t>Туманный</w:t>
      </w:r>
      <w:proofErr w:type="gramEnd"/>
    </w:p>
    <w:p w:rsidR="00D27C79" w:rsidRPr="00D27C79" w:rsidRDefault="00D27C79" w:rsidP="007765BA">
      <w:pPr>
        <w:keepNext/>
        <w:spacing w:after="0" w:line="240" w:lineRule="auto"/>
        <w:ind w:firstLine="567"/>
        <w:jc w:val="center"/>
        <w:outlineLvl w:val="0"/>
        <w:rPr>
          <w:rFonts w:ascii="Arial" w:eastAsia="Times New Roman" w:hAnsi="Arial" w:cs="Arial"/>
          <w:color w:val="000000" w:themeColor="text1"/>
          <w:sz w:val="24"/>
          <w:szCs w:val="24"/>
          <w:lang w:eastAsia="ru-RU"/>
        </w:rPr>
      </w:pPr>
      <w:r w:rsidRPr="00D27C79">
        <w:rPr>
          <w:rFonts w:ascii="Arial" w:eastAsia="Times New Roman" w:hAnsi="Arial" w:cs="Arial"/>
          <w:b/>
          <w:color w:val="000000" w:themeColor="text1"/>
          <w:sz w:val="24"/>
          <w:szCs w:val="24"/>
          <w:lang w:eastAsia="ru-RU"/>
        </w:rPr>
        <w:t>Кольского района</w:t>
      </w: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r w:rsidRPr="00D27C79">
        <w:rPr>
          <w:rFonts w:ascii="Arial" w:eastAsia="Times New Roman" w:hAnsi="Arial" w:cs="Arial"/>
          <w:b/>
          <w:bCs/>
          <w:color w:val="000000" w:themeColor="text1"/>
          <w:sz w:val="24"/>
          <w:szCs w:val="24"/>
          <w:lang w:eastAsia="ru-RU"/>
        </w:rPr>
        <w:t>ПОСТАНОВЛЕНИЕ</w:t>
      </w: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proofErr w:type="spellStart"/>
      <w:r w:rsidRPr="00D27C79">
        <w:rPr>
          <w:rFonts w:ascii="Arial" w:eastAsia="Times New Roman" w:hAnsi="Arial" w:cs="Arial"/>
          <w:bCs/>
          <w:color w:val="000000" w:themeColor="text1"/>
          <w:sz w:val="24"/>
          <w:szCs w:val="24"/>
          <w:lang w:eastAsia="ru-RU"/>
        </w:rPr>
        <w:t>гп</w:t>
      </w:r>
      <w:proofErr w:type="spellEnd"/>
      <w:r w:rsidRPr="00D27C79">
        <w:rPr>
          <w:rFonts w:ascii="Arial" w:eastAsia="Times New Roman" w:hAnsi="Arial" w:cs="Arial"/>
          <w:bCs/>
          <w:color w:val="000000" w:themeColor="text1"/>
          <w:sz w:val="24"/>
          <w:szCs w:val="24"/>
          <w:lang w:eastAsia="ru-RU"/>
        </w:rPr>
        <w:t xml:space="preserve"> Туманный</w:t>
      </w: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p>
    <w:p w:rsidR="00D27C79" w:rsidRPr="00D27C79" w:rsidRDefault="00D27C79" w:rsidP="00956053">
      <w:pPr>
        <w:widowControl w:val="0"/>
        <w:autoSpaceDE w:val="0"/>
        <w:autoSpaceDN w:val="0"/>
        <w:adjustRightInd w:val="0"/>
        <w:spacing w:after="0" w:line="240" w:lineRule="auto"/>
        <w:rPr>
          <w:rFonts w:ascii="Arial" w:eastAsia="Times New Roman" w:hAnsi="Arial" w:cs="Arial"/>
          <w:bCs/>
          <w:color w:val="000000" w:themeColor="text1"/>
          <w:sz w:val="24"/>
          <w:szCs w:val="24"/>
          <w:lang w:eastAsia="ru-RU"/>
        </w:rPr>
      </w:pPr>
      <w:r w:rsidRPr="00D27C79">
        <w:rPr>
          <w:rFonts w:ascii="Arial" w:eastAsia="Times New Roman" w:hAnsi="Arial" w:cs="Arial"/>
          <w:bCs/>
          <w:color w:val="000000" w:themeColor="text1"/>
          <w:sz w:val="24"/>
          <w:szCs w:val="24"/>
          <w:lang w:eastAsia="ru-RU"/>
        </w:rPr>
        <w:t xml:space="preserve">от </w:t>
      </w:r>
      <w:r w:rsidR="00E50016">
        <w:rPr>
          <w:rFonts w:ascii="Arial" w:eastAsia="Times New Roman" w:hAnsi="Arial" w:cs="Arial"/>
          <w:bCs/>
          <w:color w:val="000000" w:themeColor="text1"/>
          <w:sz w:val="24"/>
          <w:szCs w:val="24"/>
          <w:u w:val="single"/>
          <w:lang w:eastAsia="ru-RU"/>
        </w:rPr>
        <w:t>10.01.2022г.</w:t>
      </w:r>
      <w:r w:rsidRPr="00D27C79">
        <w:rPr>
          <w:rFonts w:ascii="Arial" w:eastAsia="Times New Roman" w:hAnsi="Arial" w:cs="Arial"/>
          <w:bCs/>
          <w:color w:val="000000" w:themeColor="text1"/>
          <w:sz w:val="24"/>
          <w:szCs w:val="24"/>
          <w:lang w:eastAsia="ru-RU"/>
        </w:rPr>
        <w:t xml:space="preserve">   </w:t>
      </w:r>
      <w:r w:rsidRPr="00D27C79">
        <w:rPr>
          <w:rFonts w:ascii="Arial" w:eastAsia="Times New Roman" w:hAnsi="Arial" w:cs="Arial"/>
          <w:bCs/>
          <w:color w:val="000000" w:themeColor="text1"/>
          <w:sz w:val="24"/>
          <w:szCs w:val="24"/>
          <w:lang w:eastAsia="ru-RU"/>
        </w:rPr>
        <w:tab/>
      </w:r>
      <w:r w:rsidRPr="00D27C79">
        <w:rPr>
          <w:rFonts w:ascii="Arial" w:eastAsia="Times New Roman" w:hAnsi="Arial" w:cs="Arial"/>
          <w:bCs/>
          <w:color w:val="000000" w:themeColor="text1"/>
          <w:sz w:val="24"/>
          <w:szCs w:val="24"/>
          <w:lang w:eastAsia="ru-RU"/>
        </w:rPr>
        <w:tab/>
      </w:r>
      <w:r w:rsidRPr="00D27C79">
        <w:rPr>
          <w:rFonts w:ascii="Arial" w:eastAsia="Times New Roman" w:hAnsi="Arial" w:cs="Arial"/>
          <w:bCs/>
          <w:color w:val="000000" w:themeColor="text1"/>
          <w:sz w:val="24"/>
          <w:szCs w:val="24"/>
          <w:lang w:eastAsia="ru-RU"/>
        </w:rPr>
        <w:tab/>
        <w:t xml:space="preserve">                                                            </w:t>
      </w:r>
      <w:r w:rsidR="00956053">
        <w:rPr>
          <w:rFonts w:ascii="Arial" w:eastAsia="Times New Roman" w:hAnsi="Arial" w:cs="Arial"/>
          <w:bCs/>
          <w:color w:val="000000" w:themeColor="text1"/>
          <w:sz w:val="24"/>
          <w:szCs w:val="24"/>
          <w:lang w:eastAsia="ru-RU"/>
        </w:rPr>
        <w:t xml:space="preserve">             </w:t>
      </w:r>
      <w:r w:rsidRPr="00D27C79">
        <w:rPr>
          <w:rFonts w:ascii="Arial" w:eastAsia="Times New Roman" w:hAnsi="Arial" w:cs="Arial"/>
          <w:bCs/>
          <w:color w:val="000000" w:themeColor="text1"/>
          <w:sz w:val="24"/>
          <w:szCs w:val="24"/>
          <w:lang w:eastAsia="ru-RU"/>
        </w:rPr>
        <w:t xml:space="preserve">           </w:t>
      </w:r>
      <w:r w:rsidR="00F137D8">
        <w:rPr>
          <w:rFonts w:ascii="Arial" w:eastAsia="Times New Roman" w:hAnsi="Arial" w:cs="Arial"/>
          <w:bCs/>
          <w:color w:val="000000" w:themeColor="text1"/>
          <w:sz w:val="24"/>
          <w:szCs w:val="24"/>
          <w:lang w:eastAsia="ru-RU"/>
        </w:rPr>
        <w:t xml:space="preserve">    </w:t>
      </w:r>
      <w:r w:rsidRPr="00D27C79">
        <w:rPr>
          <w:rFonts w:ascii="Arial" w:eastAsia="Times New Roman" w:hAnsi="Arial" w:cs="Arial"/>
          <w:bCs/>
          <w:color w:val="000000" w:themeColor="text1"/>
          <w:sz w:val="24"/>
          <w:szCs w:val="24"/>
          <w:lang w:eastAsia="ru-RU"/>
        </w:rPr>
        <w:t xml:space="preserve">  №</w:t>
      </w:r>
      <w:r w:rsidR="00E310B4">
        <w:rPr>
          <w:rFonts w:ascii="Arial" w:eastAsia="Times New Roman" w:hAnsi="Arial" w:cs="Arial"/>
          <w:bCs/>
          <w:color w:val="000000" w:themeColor="text1"/>
          <w:sz w:val="24"/>
          <w:szCs w:val="24"/>
          <w:lang w:eastAsia="ru-RU"/>
        </w:rPr>
        <w:t xml:space="preserve"> </w:t>
      </w:r>
      <w:r w:rsidR="002B59AA">
        <w:rPr>
          <w:rFonts w:ascii="Arial" w:eastAsia="Times New Roman" w:hAnsi="Arial" w:cs="Arial"/>
          <w:bCs/>
          <w:color w:val="000000" w:themeColor="text1"/>
          <w:sz w:val="24"/>
          <w:szCs w:val="24"/>
          <w:u w:val="single"/>
          <w:lang w:eastAsia="ru-RU"/>
        </w:rPr>
        <w:t>6</w:t>
      </w:r>
    </w:p>
    <w:p w:rsidR="00BE1A68" w:rsidRDefault="00BE1A68" w:rsidP="00F807CD">
      <w:pPr>
        <w:spacing w:after="0" w:line="240" w:lineRule="auto"/>
        <w:rPr>
          <w:rFonts w:ascii="Arial" w:eastAsia="Arial Unicode MS" w:hAnsi="Arial" w:cs="Arial"/>
          <w:b/>
          <w:color w:val="000000"/>
          <w:sz w:val="24"/>
          <w:szCs w:val="24"/>
          <w:lang w:eastAsia="ru-RU"/>
        </w:rPr>
      </w:pPr>
    </w:p>
    <w:p w:rsidR="00956053" w:rsidRPr="00956053" w:rsidRDefault="002B59AA" w:rsidP="00956053">
      <w:pPr>
        <w:spacing w:after="0" w:line="240" w:lineRule="auto"/>
        <w:ind w:firstLine="709"/>
        <w:jc w:val="center"/>
        <w:rPr>
          <w:rFonts w:ascii="Arial" w:eastAsia="Times New Roman" w:hAnsi="Arial" w:cs="Arial"/>
          <w:b/>
          <w:sz w:val="24"/>
          <w:szCs w:val="24"/>
          <w:lang w:eastAsia="ru-RU"/>
        </w:rPr>
      </w:pPr>
      <w:proofErr w:type="gramStart"/>
      <w:r w:rsidRPr="002B59AA">
        <w:rPr>
          <w:rFonts w:ascii="Arial" w:eastAsia="Arial Unicode MS" w:hAnsi="Arial" w:cs="Arial"/>
          <w:b/>
          <w:color w:val="000000"/>
          <w:sz w:val="24"/>
          <w:szCs w:val="24"/>
          <w:lang w:eastAsia="ru-RU"/>
        </w:rPr>
        <w:t>О порядке санкционирования расходов муниципальных бюджетных и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roofErr w:type="gramEnd"/>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F807CD" w:rsidRDefault="00956053" w:rsidP="00F807CD">
      <w:pPr>
        <w:shd w:val="clear" w:color="auto" w:fill="FFFFFF"/>
        <w:spacing w:after="225"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roofErr w:type="gramStart"/>
      <w:r w:rsidR="00F807CD" w:rsidRPr="00F807CD">
        <w:rPr>
          <w:rFonts w:ascii="Arial" w:eastAsia="Times New Roman" w:hAnsi="Arial" w:cs="Arial"/>
          <w:sz w:val="24"/>
          <w:szCs w:val="24"/>
          <w:lang w:eastAsia="ru-RU"/>
        </w:rPr>
        <w:t xml:space="preserve">В соответствии с частями 3.7 и 3.10 статьи 2 Федерального закона от 03.11.2006 № 174-ФЗ «Об автономных учреждениях», частью 16 статьи 30 Федерального закона от 8.05.2010 № 83-ФЗ «О внесении изменений в </w:t>
      </w:r>
      <w:r w:rsidR="00F807CD" w:rsidRPr="00BB1B04">
        <w:rPr>
          <w:rFonts w:ascii="Arial" w:eastAsia="Times New Roman" w:hAnsi="Arial" w:cs="Arial"/>
          <w:sz w:val="24"/>
          <w:szCs w:val="24"/>
          <w:lang w:eastAsia="ru-RU"/>
        </w:rPr>
        <w:t xml:space="preserve">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BB1B04" w:rsidRPr="00BB1B04">
        <w:rPr>
          <w:rFonts w:ascii="Arial" w:eastAsia="Times New Roman" w:hAnsi="Arial" w:cs="Arial"/>
          <w:sz w:val="24"/>
          <w:szCs w:val="24"/>
          <w:lang w:eastAsia="ru-RU"/>
        </w:rPr>
        <w:t>пунктом 18</w:t>
      </w:r>
      <w:r w:rsidR="00F807CD" w:rsidRPr="00F807CD">
        <w:rPr>
          <w:rFonts w:ascii="Arial" w:eastAsia="Times New Roman" w:hAnsi="Arial" w:cs="Arial"/>
          <w:sz w:val="24"/>
          <w:szCs w:val="24"/>
          <w:lang w:eastAsia="ru-RU"/>
        </w:rPr>
        <w:t xml:space="preserve"> постановления администрации </w:t>
      </w:r>
      <w:r w:rsidR="00540C5E">
        <w:rPr>
          <w:rFonts w:ascii="Arial" w:eastAsia="Times New Roman" w:hAnsi="Arial" w:cs="Arial"/>
          <w:sz w:val="24"/>
          <w:szCs w:val="24"/>
          <w:lang w:eastAsia="ru-RU"/>
        </w:rPr>
        <w:t>городского поселения Туманный Кольского района от 02.07.2020г. № 7</w:t>
      </w:r>
      <w:r w:rsidR="00F807CD" w:rsidRPr="00F807CD">
        <w:rPr>
          <w:rFonts w:ascii="Arial" w:eastAsia="Times New Roman" w:hAnsi="Arial" w:cs="Arial"/>
          <w:sz w:val="24"/>
          <w:szCs w:val="24"/>
          <w:lang w:eastAsia="ru-RU"/>
        </w:rPr>
        <w:t>2 «Об утверждении Порядка</w:t>
      </w:r>
      <w:proofErr w:type="gramEnd"/>
      <w:r w:rsidR="00F807CD" w:rsidRPr="00F807CD">
        <w:rPr>
          <w:rFonts w:ascii="Arial" w:eastAsia="Times New Roman" w:hAnsi="Arial" w:cs="Arial"/>
          <w:sz w:val="24"/>
          <w:szCs w:val="24"/>
          <w:lang w:eastAsia="ru-RU"/>
        </w:rPr>
        <w:t xml:space="preserve"> </w:t>
      </w:r>
      <w:proofErr w:type="gramStart"/>
      <w:r w:rsidR="00F807CD" w:rsidRPr="00F807CD">
        <w:rPr>
          <w:rFonts w:ascii="Arial" w:eastAsia="Times New Roman" w:hAnsi="Arial" w:cs="Arial"/>
          <w:sz w:val="24"/>
          <w:szCs w:val="24"/>
          <w:lang w:eastAsia="ru-RU"/>
        </w:rPr>
        <w:t>осуществления</w:t>
      </w:r>
      <w:proofErr w:type="gramEnd"/>
      <w:r w:rsidR="00F807CD" w:rsidRPr="00F807CD">
        <w:rPr>
          <w:rFonts w:ascii="Arial" w:eastAsia="Times New Roman" w:hAnsi="Arial" w:cs="Arial"/>
          <w:sz w:val="24"/>
          <w:szCs w:val="24"/>
          <w:lang w:eastAsia="ru-RU"/>
        </w:rPr>
        <w:t xml:space="preserve"> капитальных вложений в объекты муниципальной собственности за счет средств бюджета </w:t>
      </w:r>
      <w:r w:rsidR="00540C5E">
        <w:rPr>
          <w:rFonts w:ascii="Arial" w:eastAsia="Times New Roman" w:hAnsi="Arial" w:cs="Arial"/>
          <w:sz w:val="24"/>
          <w:szCs w:val="24"/>
          <w:lang w:eastAsia="ru-RU"/>
        </w:rPr>
        <w:t xml:space="preserve">городского </w:t>
      </w:r>
      <w:r w:rsidR="00F807CD" w:rsidRPr="00F807CD">
        <w:rPr>
          <w:rFonts w:ascii="Arial" w:eastAsia="Times New Roman" w:hAnsi="Arial" w:cs="Arial"/>
          <w:sz w:val="24"/>
          <w:szCs w:val="24"/>
          <w:lang w:eastAsia="ru-RU"/>
        </w:rPr>
        <w:t>поселения</w:t>
      </w:r>
      <w:r w:rsidR="00540C5E">
        <w:rPr>
          <w:rFonts w:ascii="Arial" w:eastAsia="Times New Roman" w:hAnsi="Arial" w:cs="Arial"/>
          <w:sz w:val="24"/>
          <w:szCs w:val="24"/>
          <w:lang w:eastAsia="ru-RU"/>
        </w:rPr>
        <w:t xml:space="preserve"> Туманный Кольского района</w:t>
      </w:r>
      <w:r w:rsidR="00F807CD" w:rsidRPr="00F807CD">
        <w:rPr>
          <w:rFonts w:ascii="Arial" w:eastAsia="Times New Roman" w:hAnsi="Arial" w:cs="Arial"/>
          <w:sz w:val="24"/>
          <w:szCs w:val="24"/>
          <w:lang w:eastAsia="ru-RU"/>
        </w:rPr>
        <w:t xml:space="preserve">», в целях своевременного финансового обеспечения исполнения расходных обязательств </w:t>
      </w:r>
      <w:r w:rsidR="00540C5E">
        <w:rPr>
          <w:rFonts w:ascii="Arial" w:eastAsia="Times New Roman" w:hAnsi="Arial" w:cs="Arial"/>
          <w:sz w:val="24"/>
          <w:szCs w:val="24"/>
          <w:lang w:eastAsia="ru-RU"/>
        </w:rPr>
        <w:t>городского поселения Туманный Кольского района</w:t>
      </w:r>
      <w:r w:rsidR="00F807CD" w:rsidRPr="00F807CD">
        <w:rPr>
          <w:rFonts w:ascii="Arial" w:eastAsia="Times New Roman" w:hAnsi="Arial" w:cs="Arial"/>
          <w:sz w:val="24"/>
          <w:szCs w:val="24"/>
          <w:lang w:eastAsia="ru-RU"/>
        </w:rPr>
        <w:t xml:space="preserve">, администрация </w:t>
      </w:r>
      <w:r w:rsidR="00F807CD" w:rsidRPr="00540C5E">
        <w:rPr>
          <w:rFonts w:ascii="Arial" w:eastAsia="Times New Roman" w:hAnsi="Arial" w:cs="Arial"/>
          <w:b/>
          <w:sz w:val="24"/>
          <w:szCs w:val="24"/>
          <w:lang w:eastAsia="ru-RU"/>
        </w:rPr>
        <w:t>постановляет:</w:t>
      </w:r>
      <w:r w:rsidR="00F807CD" w:rsidRPr="00F807CD">
        <w:rPr>
          <w:rFonts w:ascii="Arial" w:eastAsia="Times New Roman" w:hAnsi="Arial" w:cs="Arial"/>
          <w:sz w:val="24"/>
          <w:szCs w:val="24"/>
          <w:lang w:eastAsia="ru-RU"/>
        </w:rPr>
        <w:t xml:space="preserve"> </w:t>
      </w:r>
    </w:p>
    <w:p w:rsidR="00F807CD" w:rsidRPr="00F807CD" w:rsidRDefault="00BE1A68" w:rsidP="00F807CD">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BE1A68">
        <w:rPr>
          <w:rFonts w:ascii="Arial" w:eastAsia="Times New Roman" w:hAnsi="Arial" w:cs="Arial"/>
          <w:color w:val="000000"/>
          <w:sz w:val="24"/>
          <w:szCs w:val="24"/>
          <w:lang w:eastAsia="ru-RU"/>
        </w:rPr>
        <w:t xml:space="preserve">  </w:t>
      </w:r>
      <w:r w:rsidR="00F807CD" w:rsidRPr="00F807CD">
        <w:rPr>
          <w:rFonts w:ascii="Arial" w:eastAsia="Times New Roman" w:hAnsi="Arial" w:cs="Arial"/>
          <w:color w:val="000000"/>
          <w:sz w:val="24"/>
          <w:szCs w:val="24"/>
          <w:lang w:eastAsia="ru-RU"/>
        </w:rPr>
        <w:t xml:space="preserve">1. </w:t>
      </w:r>
      <w:proofErr w:type="gramStart"/>
      <w:r w:rsidR="00F807CD" w:rsidRPr="00F807CD">
        <w:rPr>
          <w:rFonts w:ascii="Arial" w:eastAsia="Times New Roman" w:hAnsi="Arial" w:cs="Arial"/>
          <w:color w:val="000000"/>
          <w:sz w:val="24"/>
          <w:szCs w:val="24"/>
          <w:lang w:eastAsia="ru-RU"/>
        </w:rPr>
        <w:t>Утвердить прилагаемый Порядок санкционирования расходов муниципальных бюджетных и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roofErr w:type="gramEnd"/>
    </w:p>
    <w:p w:rsidR="00F807CD" w:rsidRPr="00F807CD" w:rsidRDefault="00F807CD" w:rsidP="00F807CD">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F807CD" w:rsidRPr="00F807CD" w:rsidRDefault="00F807CD" w:rsidP="00F807CD">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F807CD">
        <w:rPr>
          <w:rFonts w:ascii="Arial" w:eastAsia="Times New Roman" w:hAnsi="Arial" w:cs="Arial"/>
          <w:color w:val="000000"/>
          <w:sz w:val="24"/>
          <w:szCs w:val="24"/>
          <w:lang w:eastAsia="ru-RU"/>
        </w:rPr>
        <w:t xml:space="preserve">2. </w:t>
      </w:r>
      <w:proofErr w:type="gramStart"/>
      <w:r w:rsidRPr="00F807CD">
        <w:rPr>
          <w:rFonts w:ascii="Arial" w:eastAsia="Times New Roman" w:hAnsi="Arial" w:cs="Arial"/>
          <w:color w:val="000000"/>
          <w:sz w:val="24"/>
          <w:szCs w:val="24"/>
          <w:lang w:eastAsia="ru-RU"/>
        </w:rPr>
        <w:t xml:space="preserve">Признать </w:t>
      </w:r>
      <w:r w:rsidR="00F62BFB">
        <w:rPr>
          <w:rFonts w:ascii="Arial" w:eastAsia="Times New Roman" w:hAnsi="Arial" w:cs="Arial"/>
          <w:color w:val="000000"/>
          <w:sz w:val="24"/>
          <w:szCs w:val="24"/>
          <w:lang w:eastAsia="ru-RU"/>
        </w:rPr>
        <w:t>утратившими силу с 1 января 2022</w:t>
      </w:r>
      <w:r w:rsidRPr="00F807CD">
        <w:rPr>
          <w:rFonts w:ascii="Arial" w:eastAsia="Times New Roman" w:hAnsi="Arial" w:cs="Arial"/>
          <w:color w:val="000000"/>
          <w:sz w:val="24"/>
          <w:szCs w:val="24"/>
          <w:lang w:eastAsia="ru-RU"/>
        </w:rPr>
        <w:t xml:space="preserve"> год</w:t>
      </w:r>
      <w:r w:rsidR="00F62BFB">
        <w:rPr>
          <w:rFonts w:ascii="Arial" w:eastAsia="Times New Roman" w:hAnsi="Arial" w:cs="Arial"/>
          <w:color w:val="000000"/>
          <w:sz w:val="24"/>
          <w:szCs w:val="24"/>
          <w:lang w:eastAsia="ru-RU"/>
        </w:rPr>
        <w:t>а</w:t>
      </w:r>
      <w:r w:rsidR="00032E03">
        <w:rPr>
          <w:rFonts w:ascii="Arial" w:eastAsia="Times New Roman" w:hAnsi="Arial" w:cs="Arial"/>
          <w:color w:val="000000"/>
          <w:sz w:val="24"/>
          <w:szCs w:val="24"/>
          <w:lang w:eastAsia="ru-RU"/>
        </w:rPr>
        <w:t xml:space="preserve"> постановление</w:t>
      </w:r>
      <w:r w:rsidR="00F62BFB">
        <w:rPr>
          <w:rFonts w:ascii="Arial" w:eastAsia="Times New Roman" w:hAnsi="Arial" w:cs="Arial"/>
          <w:color w:val="000000"/>
          <w:sz w:val="24"/>
          <w:szCs w:val="24"/>
          <w:lang w:eastAsia="ru-RU"/>
        </w:rPr>
        <w:t xml:space="preserve"> администрации  городского поселения Туманный Кольского района от 28.12.2017г. № 180 «</w:t>
      </w:r>
      <w:r w:rsidR="00F62BFB" w:rsidRPr="00F62BFB">
        <w:rPr>
          <w:rFonts w:ascii="Arial" w:eastAsia="Times New Roman" w:hAnsi="Arial" w:cs="Arial"/>
          <w:color w:val="000000"/>
          <w:sz w:val="24"/>
          <w:szCs w:val="24"/>
          <w:lang w:eastAsia="ru-RU"/>
        </w:rPr>
        <w:t>Об утверждении порядка санкционирования расходов муниципальных бюджетных и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w:t>
      </w:r>
      <w:proofErr w:type="gramEnd"/>
      <w:r w:rsidR="00F62BFB" w:rsidRPr="00F62BFB">
        <w:rPr>
          <w:rFonts w:ascii="Arial" w:eastAsia="Times New Roman" w:hAnsi="Arial" w:cs="Arial"/>
          <w:color w:val="000000"/>
          <w:sz w:val="24"/>
          <w:szCs w:val="24"/>
          <w:lang w:eastAsia="ru-RU"/>
        </w:rPr>
        <w:t xml:space="preserve"> Федерации</w:t>
      </w:r>
      <w:r w:rsidR="00F62BFB">
        <w:rPr>
          <w:rFonts w:ascii="Arial" w:eastAsia="Times New Roman" w:hAnsi="Arial" w:cs="Arial"/>
          <w:color w:val="000000"/>
          <w:sz w:val="24"/>
          <w:szCs w:val="24"/>
          <w:lang w:eastAsia="ru-RU"/>
        </w:rPr>
        <w:t>»</w:t>
      </w:r>
      <w:r w:rsidR="00032E03">
        <w:rPr>
          <w:rFonts w:ascii="Arial" w:eastAsia="Times New Roman" w:hAnsi="Arial" w:cs="Arial"/>
          <w:color w:val="000000"/>
          <w:sz w:val="24"/>
          <w:szCs w:val="24"/>
          <w:lang w:eastAsia="ru-RU"/>
        </w:rPr>
        <w:t>.</w:t>
      </w:r>
    </w:p>
    <w:p w:rsidR="00F807CD" w:rsidRPr="00F807CD" w:rsidRDefault="00F807CD" w:rsidP="00F807CD">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F807CD" w:rsidRPr="00F807CD" w:rsidRDefault="00F807CD" w:rsidP="00F807CD">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F807CD">
        <w:rPr>
          <w:rFonts w:ascii="Arial" w:eastAsia="Times New Roman" w:hAnsi="Arial" w:cs="Arial"/>
          <w:color w:val="000000"/>
          <w:sz w:val="24"/>
          <w:szCs w:val="24"/>
          <w:lang w:eastAsia="ru-RU"/>
        </w:rPr>
        <w:t xml:space="preserve">3. Настоящее постановление вступает в силу с момента опубликования на официальном сайте </w:t>
      </w:r>
      <w:r w:rsidR="000D74CC">
        <w:rPr>
          <w:rFonts w:ascii="Arial" w:eastAsia="Times New Roman" w:hAnsi="Arial" w:cs="Arial"/>
          <w:color w:val="000000"/>
          <w:sz w:val="24"/>
          <w:szCs w:val="24"/>
          <w:lang w:eastAsia="ru-RU"/>
        </w:rPr>
        <w:t>городского поселения Туманный Кольского района</w:t>
      </w:r>
      <w:r w:rsidRPr="00F807CD">
        <w:rPr>
          <w:rFonts w:ascii="Arial" w:eastAsia="Times New Roman" w:hAnsi="Arial" w:cs="Arial"/>
          <w:color w:val="000000"/>
          <w:sz w:val="24"/>
          <w:szCs w:val="24"/>
          <w:lang w:eastAsia="ru-RU"/>
        </w:rPr>
        <w:t xml:space="preserve"> </w:t>
      </w:r>
      <w:proofErr w:type="spellStart"/>
      <w:r w:rsidRPr="00F807CD">
        <w:rPr>
          <w:rFonts w:ascii="Arial" w:eastAsia="Times New Roman" w:hAnsi="Arial" w:cs="Arial"/>
          <w:color w:val="000000"/>
          <w:sz w:val="24"/>
          <w:szCs w:val="24"/>
          <w:lang w:eastAsia="ru-RU"/>
        </w:rPr>
        <w:t>www</w:t>
      </w:r>
      <w:proofErr w:type="spellEnd"/>
      <w:r w:rsidRPr="00F807CD">
        <w:rPr>
          <w:rFonts w:ascii="Arial" w:eastAsia="Times New Roman" w:hAnsi="Arial" w:cs="Arial"/>
          <w:color w:val="000000"/>
          <w:sz w:val="24"/>
          <w:szCs w:val="24"/>
          <w:lang w:eastAsia="ru-RU"/>
        </w:rPr>
        <w:t>.</w:t>
      </w:r>
      <w:proofErr w:type="spellStart"/>
      <w:r w:rsidR="000D74CC">
        <w:rPr>
          <w:rFonts w:ascii="Arial" w:eastAsia="Times New Roman" w:hAnsi="Arial" w:cs="Arial"/>
          <w:color w:val="000000"/>
          <w:sz w:val="24"/>
          <w:szCs w:val="24"/>
          <w:lang w:val="en-US" w:eastAsia="ru-RU"/>
        </w:rPr>
        <w:t>tumanadm</w:t>
      </w:r>
      <w:proofErr w:type="spellEnd"/>
      <w:r w:rsidR="000D74CC" w:rsidRPr="000D74CC">
        <w:rPr>
          <w:rFonts w:ascii="Arial" w:eastAsia="Times New Roman" w:hAnsi="Arial" w:cs="Arial"/>
          <w:color w:val="000000"/>
          <w:sz w:val="24"/>
          <w:szCs w:val="24"/>
          <w:lang w:eastAsia="ru-RU"/>
        </w:rPr>
        <w:t>.</w:t>
      </w:r>
      <w:proofErr w:type="spellStart"/>
      <w:r w:rsidR="000D74CC">
        <w:rPr>
          <w:rFonts w:ascii="Arial" w:eastAsia="Times New Roman" w:hAnsi="Arial" w:cs="Arial"/>
          <w:color w:val="000000"/>
          <w:sz w:val="24"/>
          <w:szCs w:val="24"/>
          <w:lang w:val="en-US" w:eastAsia="ru-RU"/>
        </w:rPr>
        <w:t>ru</w:t>
      </w:r>
      <w:proofErr w:type="spellEnd"/>
      <w:r w:rsidR="000D74CC">
        <w:rPr>
          <w:rFonts w:ascii="Arial" w:eastAsia="Times New Roman" w:hAnsi="Arial" w:cs="Arial"/>
          <w:color w:val="000000"/>
          <w:sz w:val="24"/>
          <w:szCs w:val="24"/>
          <w:lang w:eastAsia="ru-RU"/>
        </w:rPr>
        <w:t xml:space="preserve"> </w:t>
      </w:r>
      <w:r w:rsidRPr="00F807CD">
        <w:rPr>
          <w:rFonts w:ascii="Arial" w:eastAsia="Times New Roman" w:hAnsi="Arial" w:cs="Arial"/>
          <w:color w:val="000000"/>
          <w:sz w:val="24"/>
          <w:szCs w:val="24"/>
          <w:lang w:eastAsia="ru-RU"/>
        </w:rPr>
        <w:t>и распространяется на правоо</w:t>
      </w:r>
      <w:r w:rsidR="000D74CC">
        <w:rPr>
          <w:rFonts w:ascii="Arial" w:eastAsia="Times New Roman" w:hAnsi="Arial" w:cs="Arial"/>
          <w:color w:val="000000"/>
          <w:sz w:val="24"/>
          <w:szCs w:val="24"/>
          <w:lang w:eastAsia="ru-RU"/>
        </w:rPr>
        <w:t>тношения, возникшие с 01.01.20</w:t>
      </w:r>
      <w:r w:rsidR="000D74CC" w:rsidRPr="000D74CC">
        <w:rPr>
          <w:rFonts w:ascii="Arial" w:eastAsia="Times New Roman" w:hAnsi="Arial" w:cs="Arial"/>
          <w:color w:val="000000"/>
          <w:sz w:val="24"/>
          <w:szCs w:val="24"/>
          <w:lang w:eastAsia="ru-RU"/>
        </w:rPr>
        <w:t>22</w:t>
      </w:r>
      <w:r w:rsidR="000D74CC">
        <w:rPr>
          <w:rFonts w:ascii="Arial" w:eastAsia="Times New Roman" w:hAnsi="Arial" w:cs="Arial"/>
          <w:color w:val="000000"/>
          <w:sz w:val="24"/>
          <w:szCs w:val="24"/>
          <w:lang w:eastAsia="ru-RU"/>
        </w:rPr>
        <w:t>г</w:t>
      </w:r>
      <w:r w:rsidRPr="00F807CD">
        <w:rPr>
          <w:rFonts w:ascii="Arial" w:eastAsia="Times New Roman" w:hAnsi="Arial" w:cs="Arial"/>
          <w:color w:val="000000"/>
          <w:sz w:val="24"/>
          <w:szCs w:val="24"/>
          <w:lang w:eastAsia="ru-RU"/>
        </w:rPr>
        <w:t>.</w:t>
      </w:r>
    </w:p>
    <w:p w:rsidR="00F807CD" w:rsidRPr="00F807CD" w:rsidRDefault="00F807CD" w:rsidP="00F807CD">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F807CD" w:rsidRPr="00F807CD" w:rsidRDefault="00F807CD" w:rsidP="00F807CD">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F807CD">
        <w:rPr>
          <w:rFonts w:ascii="Arial" w:eastAsia="Times New Roman" w:hAnsi="Arial" w:cs="Arial"/>
          <w:color w:val="000000"/>
          <w:sz w:val="24"/>
          <w:szCs w:val="24"/>
          <w:lang w:eastAsia="ru-RU"/>
        </w:rPr>
        <w:t xml:space="preserve">4. </w:t>
      </w:r>
      <w:proofErr w:type="gramStart"/>
      <w:r w:rsidRPr="00F807CD">
        <w:rPr>
          <w:rFonts w:ascii="Arial" w:eastAsia="Times New Roman" w:hAnsi="Arial" w:cs="Arial"/>
          <w:color w:val="000000"/>
          <w:sz w:val="24"/>
          <w:szCs w:val="24"/>
          <w:lang w:eastAsia="ru-RU"/>
        </w:rPr>
        <w:t>Контроль за</w:t>
      </w:r>
      <w:proofErr w:type="gramEnd"/>
      <w:r w:rsidRPr="00F807CD">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956053" w:rsidRPr="00956053" w:rsidRDefault="00956053" w:rsidP="00956053">
      <w:pPr>
        <w:autoSpaceDE w:val="0"/>
        <w:autoSpaceDN w:val="0"/>
        <w:adjustRightInd w:val="0"/>
        <w:spacing w:after="0" w:line="240" w:lineRule="auto"/>
        <w:rPr>
          <w:rFonts w:ascii="Arial" w:eastAsia="Times New Roman" w:hAnsi="Arial" w:cs="Arial"/>
          <w:sz w:val="24"/>
          <w:szCs w:val="24"/>
          <w:lang w:eastAsia="ru-RU"/>
        </w:rPr>
      </w:pPr>
    </w:p>
    <w:p w:rsidR="00956053" w:rsidRPr="00956053" w:rsidRDefault="00956053" w:rsidP="00956053">
      <w:pPr>
        <w:autoSpaceDE w:val="0"/>
        <w:autoSpaceDN w:val="0"/>
        <w:adjustRightInd w:val="0"/>
        <w:spacing w:after="0" w:line="240" w:lineRule="auto"/>
        <w:rPr>
          <w:rFonts w:ascii="Arial" w:eastAsia="Times New Roman" w:hAnsi="Arial" w:cs="Arial"/>
          <w:sz w:val="24"/>
          <w:szCs w:val="24"/>
          <w:lang w:eastAsia="ru-RU"/>
        </w:rPr>
      </w:pPr>
    </w:p>
    <w:p w:rsidR="00956053" w:rsidRPr="00956053" w:rsidRDefault="00956053" w:rsidP="00956053">
      <w:pPr>
        <w:spacing w:after="0" w:line="240" w:lineRule="auto"/>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Глава администрации </w:t>
      </w:r>
    </w:p>
    <w:p w:rsidR="00956053" w:rsidRPr="00956053" w:rsidRDefault="00956053" w:rsidP="00956053">
      <w:pPr>
        <w:spacing w:after="0" w:line="240" w:lineRule="auto"/>
        <w:rPr>
          <w:rFonts w:ascii="Arial" w:eastAsia="Times New Roman" w:hAnsi="Arial" w:cs="Arial"/>
          <w:sz w:val="24"/>
          <w:szCs w:val="24"/>
          <w:lang w:eastAsia="ru-RU"/>
        </w:rPr>
      </w:pPr>
      <w:proofErr w:type="spellStart"/>
      <w:r>
        <w:rPr>
          <w:rFonts w:ascii="Arial" w:eastAsia="Times New Roman" w:hAnsi="Arial" w:cs="Arial"/>
          <w:sz w:val="24"/>
          <w:szCs w:val="24"/>
          <w:lang w:eastAsia="ru-RU"/>
        </w:rPr>
        <w:t>гп</w:t>
      </w:r>
      <w:proofErr w:type="spellEnd"/>
      <w:r w:rsidRPr="00956053">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Туманный</w:t>
      </w:r>
      <w:proofErr w:type="gramEnd"/>
      <w:r>
        <w:rPr>
          <w:rFonts w:ascii="Arial" w:eastAsia="Times New Roman" w:hAnsi="Arial" w:cs="Arial"/>
          <w:sz w:val="24"/>
          <w:szCs w:val="24"/>
          <w:lang w:eastAsia="ru-RU"/>
        </w:rPr>
        <w:t xml:space="preserve"> Кольского района                                                                         А.В. Седова</w:t>
      </w:r>
    </w:p>
    <w:p w:rsidR="00956053" w:rsidRPr="00956053" w:rsidRDefault="00956053" w:rsidP="00956053">
      <w:pPr>
        <w:shd w:val="clear" w:color="auto" w:fill="FFFFFF"/>
        <w:tabs>
          <w:tab w:val="left" w:pos="1116"/>
        </w:tabs>
        <w:spacing w:after="0" w:line="331" w:lineRule="exact"/>
        <w:jc w:val="both"/>
        <w:rPr>
          <w:rFonts w:ascii="Arial" w:eastAsia="Times New Roman" w:hAnsi="Arial" w:cs="Arial"/>
          <w:color w:val="000000"/>
          <w:sz w:val="24"/>
          <w:szCs w:val="24"/>
          <w:lang w:eastAsia="ru-RU"/>
        </w:rPr>
      </w:pPr>
    </w:p>
    <w:p w:rsidR="00956053" w:rsidRPr="00956053" w:rsidRDefault="00956053" w:rsidP="00956053">
      <w:pPr>
        <w:autoSpaceDE w:val="0"/>
        <w:autoSpaceDN w:val="0"/>
        <w:adjustRightInd w:val="0"/>
        <w:spacing w:after="0" w:line="240" w:lineRule="auto"/>
        <w:ind w:left="5387" w:firstLine="277"/>
        <w:jc w:val="right"/>
        <w:rPr>
          <w:rFonts w:ascii="Arial" w:eastAsia="Times New Roman" w:hAnsi="Arial" w:cs="Arial"/>
          <w:b/>
          <w:bCs/>
          <w:sz w:val="24"/>
          <w:szCs w:val="24"/>
          <w:lang w:eastAsia="ru-RU"/>
        </w:rPr>
      </w:pPr>
    </w:p>
    <w:p w:rsidR="00956053" w:rsidRPr="00956053" w:rsidRDefault="00956053" w:rsidP="00956053">
      <w:pPr>
        <w:autoSpaceDE w:val="0"/>
        <w:autoSpaceDN w:val="0"/>
        <w:adjustRightInd w:val="0"/>
        <w:spacing w:after="0" w:line="240" w:lineRule="auto"/>
        <w:ind w:left="5387" w:firstLine="277"/>
        <w:jc w:val="right"/>
        <w:rPr>
          <w:rFonts w:ascii="Arial" w:eastAsia="Times New Roman" w:hAnsi="Arial" w:cs="Arial"/>
          <w:b/>
          <w:bCs/>
          <w:sz w:val="24"/>
          <w:szCs w:val="24"/>
          <w:lang w:eastAsia="ru-RU"/>
        </w:rPr>
      </w:pPr>
    </w:p>
    <w:p w:rsidR="00956053" w:rsidRPr="00956053" w:rsidRDefault="00956053" w:rsidP="00873BB5">
      <w:pPr>
        <w:autoSpaceDE w:val="0"/>
        <w:autoSpaceDN w:val="0"/>
        <w:adjustRightInd w:val="0"/>
        <w:spacing w:after="0" w:line="240" w:lineRule="auto"/>
        <w:jc w:val="both"/>
        <w:rPr>
          <w:rFonts w:ascii="Arial" w:eastAsia="Times New Roman" w:hAnsi="Arial" w:cs="Arial"/>
          <w:b/>
          <w:bCs/>
          <w:sz w:val="24"/>
          <w:szCs w:val="24"/>
          <w:lang w:eastAsia="ru-RU"/>
        </w:rPr>
        <w:sectPr w:rsidR="00956053" w:rsidRPr="00956053" w:rsidSect="00CA4BA0">
          <w:headerReference w:type="even" r:id="rId7"/>
          <w:pgSz w:w="11906" w:h="16838" w:code="9"/>
          <w:pgMar w:top="709" w:right="567" w:bottom="851" w:left="1134" w:header="709" w:footer="709" w:gutter="0"/>
          <w:cols w:space="708"/>
          <w:titlePg/>
          <w:docGrid w:linePitch="360"/>
        </w:sectPr>
      </w:pPr>
    </w:p>
    <w:p w:rsidR="00F807CD" w:rsidRPr="00F807CD" w:rsidRDefault="00F807CD" w:rsidP="00F807CD">
      <w:pPr>
        <w:spacing w:after="0" w:line="240" w:lineRule="auto"/>
        <w:jc w:val="right"/>
        <w:rPr>
          <w:rFonts w:ascii="Arial" w:eastAsia="Times New Roman" w:hAnsi="Arial" w:cs="Arial"/>
          <w:sz w:val="24"/>
          <w:szCs w:val="24"/>
          <w:lang w:eastAsia="ru-RU"/>
        </w:rPr>
      </w:pPr>
      <w:r w:rsidRPr="00F807CD">
        <w:rPr>
          <w:rFonts w:ascii="Arial" w:eastAsia="Times New Roman" w:hAnsi="Arial" w:cs="Arial"/>
          <w:sz w:val="24"/>
          <w:szCs w:val="24"/>
          <w:lang w:eastAsia="ru-RU"/>
        </w:rPr>
        <w:lastRenderedPageBreak/>
        <w:t xml:space="preserve">Утвержден </w:t>
      </w:r>
    </w:p>
    <w:p w:rsidR="00F807CD" w:rsidRPr="00F807CD" w:rsidRDefault="00F807CD" w:rsidP="00F807CD">
      <w:pPr>
        <w:spacing w:after="0" w:line="240" w:lineRule="auto"/>
        <w:jc w:val="right"/>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постановлением администрации </w:t>
      </w:r>
    </w:p>
    <w:p w:rsidR="00F807CD" w:rsidRPr="00F807CD" w:rsidRDefault="00873BB5" w:rsidP="00F807CD">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г.п</w:t>
      </w:r>
      <w:proofErr w:type="spellEnd"/>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Туманный</w:t>
      </w:r>
      <w:proofErr w:type="gramEnd"/>
      <w:r>
        <w:rPr>
          <w:rFonts w:ascii="Arial" w:eastAsia="Times New Roman" w:hAnsi="Arial" w:cs="Arial"/>
          <w:sz w:val="24"/>
          <w:szCs w:val="24"/>
          <w:lang w:eastAsia="ru-RU"/>
        </w:rPr>
        <w:t xml:space="preserve"> Кольского района</w:t>
      </w:r>
    </w:p>
    <w:p w:rsidR="00F807CD" w:rsidRPr="00F807CD" w:rsidRDefault="0001329E" w:rsidP="00F807CD">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873BB5">
        <w:rPr>
          <w:rFonts w:ascii="Arial" w:eastAsia="Times New Roman" w:hAnsi="Arial" w:cs="Arial"/>
          <w:sz w:val="24"/>
          <w:szCs w:val="24"/>
          <w:lang w:eastAsia="ru-RU"/>
        </w:rPr>
        <w:t>10</w:t>
      </w:r>
      <w:r w:rsidR="00F807CD" w:rsidRPr="00F807CD">
        <w:rPr>
          <w:rFonts w:ascii="Arial" w:eastAsia="Times New Roman" w:hAnsi="Arial" w:cs="Arial"/>
          <w:sz w:val="24"/>
          <w:szCs w:val="24"/>
          <w:lang w:eastAsia="ru-RU"/>
        </w:rPr>
        <w:t>.01</w:t>
      </w:r>
      <w:r w:rsidR="00873BB5">
        <w:rPr>
          <w:rFonts w:ascii="Arial" w:eastAsia="Times New Roman" w:hAnsi="Arial" w:cs="Arial"/>
          <w:sz w:val="24"/>
          <w:szCs w:val="24"/>
          <w:lang w:eastAsia="ru-RU"/>
        </w:rPr>
        <w:t>.2022</w:t>
      </w:r>
      <w:r w:rsidR="00F807CD" w:rsidRPr="00F807CD">
        <w:rPr>
          <w:rFonts w:ascii="Arial" w:eastAsia="Times New Roman" w:hAnsi="Arial" w:cs="Arial"/>
          <w:sz w:val="24"/>
          <w:szCs w:val="24"/>
          <w:lang w:eastAsia="ru-RU"/>
        </w:rPr>
        <w:t xml:space="preserve"> № </w:t>
      </w:r>
      <w:r w:rsidR="00873BB5">
        <w:rPr>
          <w:rFonts w:ascii="Arial" w:eastAsia="Times New Roman" w:hAnsi="Arial" w:cs="Arial"/>
          <w:sz w:val="24"/>
          <w:szCs w:val="24"/>
          <w:lang w:eastAsia="ru-RU"/>
        </w:rPr>
        <w:t>06</w:t>
      </w:r>
    </w:p>
    <w:p w:rsidR="00F807CD" w:rsidRPr="00F807CD" w:rsidRDefault="00F807CD" w:rsidP="00F807CD">
      <w:pPr>
        <w:autoSpaceDE w:val="0"/>
        <w:autoSpaceDN w:val="0"/>
        <w:adjustRightInd w:val="0"/>
        <w:spacing w:after="0" w:line="240" w:lineRule="auto"/>
        <w:jc w:val="right"/>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 </w:t>
      </w:r>
    </w:p>
    <w:p w:rsidR="00F807CD" w:rsidRPr="00F807CD" w:rsidRDefault="00F807CD" w:rsidP="00F807CD">
      <w:pPr>
        <w:widowControl w:val="0"/>
        <w:autoSpaceDE w:val="0"/>
        <w:autoSpaceDN w:val="0"/>
        <w:adjustRightInd w:val="0"/>
        <w:spacing w:after="0" w:line="240" w:lineRule="auto"/>
        <w:ind w:right="-6"/>
        <w:jc w:val="center"/>
        <w:rPr>
          <w:rFonts w:ascii="Arial" w:eastAsia="Times New Roman" w:hAnsi="Arial" w:cs="Arial"/>
          <w:b/>
          <w:bCs/>
          <w:sz w:val="24"/>
          <w:szCs w:val="24"/>
          <w:lang w:eastAsia="ru-RU"/>
        </w:rPr>
      </w:pPr>
      <w:r w:rsidRPr="00F807CD">
        <w:rPr>
          <w:rFonts w:ascii="Arial" w:eastAsia="Times New Roman" w:hAnsi="Arial" w:cs="Arial"/>
          <w:b/>
          <w:bCs/>
          <w:sz w:val="24"/>
          <w:szCs w:val="24"/>
          <w:lang w:eastAsia="ru-RU"/>
        </w:rPr>
        <w:t xml:space="preserve">Порядок </w:t>
      </w:r>
    </w:p>
    <w:p w:rsidR="00F807CD" w:rsidRPr="00F807CD" w:rsidRDefault="00F807CD" w:rsidP="00F807CD">
      <w:pPr>
        <w:widowControl w:val="0"/>
        <w:autoSpaceDE w:val="0"/>
        <w:autoSpaceDN w:val="0"/>
        <w:adjustRightInd w:val="0"/>
        <w:spacing w:after="0" w:line="240" w:lineRule="auto"/>
        <w:ind w:right="-6"/>
        <w:jc w:val="center"/>
        <w:rPr>
          <w:rFonts w:ascii="Arial" w:eastAsia="Times New Roman" w:hAnsi="Arial" w:cs="Arial"/>
          <w:b/>
          <w:bCs/>
          <w:sz w:val="24"/>
          <w:szCs w:val="24"/>
          <w:lang w:eastAsia="ru-RU"/>
        </w:rPr>
      </w:pPr>
      <w:proofErr w:type="gramStart"/>
      <w:r w:rsidRPr="00F807CD">
        <w:rPr>
          <w:rFonts w:ascii="Arial" w:eastAsia="Times New Roman" w:hAnsi="Arial" w:cs="Arial"/>
          <w:b/>
          <w:bCs/>
          <w:sz w:val="24"/>
          <w:szCs w:val="24"/>
          <w:lang w:eastAsia="ru-RU"/>
        </w:rPr>
        <w:t>санкционирования расходов муниципальных бюджетных и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roofErr w:type="gramEnd"/>
    </w:p>
    <w:p w:rsidR="00F807CD" w:rsidRPr="00F807CD" w:rsidRDefault="00F807CD" w:rsidP="00F807CD">
      <w:pPr>
        <w:autoSpaceDE w:val="0"/>
        <w:autoSpaceDN w:val="0"/>
        <w:adjustRightInd w:val="0"/>
        <w:spacing w:after="0" w:line="240" w:lineRule="auto"/>
        <w:ind w:right="6474"/>
        <w:jc w:val="both"/>
        <w:rPr>
          <w:rFonts w:ascii="Arial" w:eastAsia="Times New Roman" w:hAnsi="Arial" w:cs="Arial"/>
          <w:b/>
          <w:bCs/>
          <w:sz w:val="24"/>
          <w:szCs w:val="24"/>
          <w:lang w:eastAsia="ru-RU"/>
        </w:rPr>
      </w:pPr>
    </w:p>
    <w:p w:rsidR="00F807CD" w:rsidRPr="00F807CD" w:rsidRDefault="00F807CD" w:rsidP="00F807CD">
      <w:pPr>
        <w:widowControl w:val="0"/>
        <w:autoSpaceDE w:val="0"/>
        <w:autoSpaceDN w:val="0"/>
        <w:adjustRightInd w:val="0"/>
        <w:spacing w:after="0" w:line="240" w:lineRule="auto"/>
        <w:ind w:right="-6"/>
        <w:jc w:val="center"/>
        <w:rPr>
          <w:rFonts w:ascii="Arial" w:eastAsia="Times New Roman" w:hAnsi="Arial" w:cs="Arial"/>
          <w:b/>
          <w:bCs/>
          <w:sz w:val="24"/>
          <w:szCs w:val="24"/>
          <w:lang w:eastAsia="ru-RU"/>
        </w:rPr>
      </w:pPr>
    </w:p>
    <w:p w:rsidR="00F807CD" w:rsidRPr="00F807CD" w:rsidRDefault="00F807CD" w:rsidP="00F807CD">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1. Настоящий Порядок устанавливает порядок санкционирования территориальными органами Федерального казначейства расходов муниципальных бюдже</w:t>
      </w:r>
      <w:r w:rsidRPr="00F807CD">
        <w:rPr>
          <w:rFonts w:ascii="Arial" w:eastAsia="Times New Roman" w:hAnsi="Arial" w:cs="Arial"/>
          <w:bCs/>
          <w:sz w:val="24"/>
          <w:szCs w:val="24"/>
          <w:lang w:eastAsia="ru-RU"/>
        </w:rPr>
        <w:t xml:space="preserve">тных и автономных учреждений </w:t>
      </w:r>
      <w:r w:rsidRPr="00F807CD">
        <w:rPr>
          <w:rFonts w:ascii="Arial" w:eastAsia="Times New Roman" w:hAnsi="Arial" w:cs="Arial"/>
          <w:sz w:val="24"/>
          <w:szCs w:val="24"/>
          <w:lang w:eastAsia="ru-RU"/>
        </w:rPr>
        <w:t xml:space="preserve">(далее – учреждения), источником финансового </w:t>
      </w:r>
      <w:proofErr w:type="gramStart"/>
      <w:r w:rsidRPr="00F807CD">
        <w:rPr>
          <w:rFonts w:ascii="Arial" w:eastAsia="Times New Roman" w:hAnsi="Arial" w:cs="Arial"/>
          <w:sz w:val="24"/>
          <w:szCs w:val="24"/>
          <w:lang w:eastAsia="ru-RU"/>
        </w:rPr>
        <w:t>обеспечения</w:t>
      </w:r>
      <w:proofErr w:type="gramEnd"/>
      <w:r w:rsidRPr="00F807CD">
        <w:rPr>
          <w:rFonts w:ascii="Arial" w:eastAsia="Times New Roman" w:hAnsi="Arial" w:cs="Arial"/>
          <w:sz w:val="24"/>
          <w:szCs w:val="24"/>
          <w:lang w:eastAsia="ru-RU"/>
        </w:rPr>
        <w:t xml:space="preserve"> которых являются субсидии, предоставленные учреждениям на основании решения о бюджете </w:t>
      </w:r>
      <w:r w:rsidR="0001329E">
        <w:rPr>
          <w:rFonts w:ascii="Arial" w:eastAsia="Times New Roman" w:hAnsi="Arial" w:cs="Arial"/>
          <w:bCs/>
          <w:sz w:val="24"/>
          <w:szCs w:val="24"/>
          <w:lang w:eastAsia="ru-RU"/>
        </w:rPr>
        <w:t>городского поселения Туманный Кольского района</w:t>
      </w:r>
      <w:r w:rsidRPr="00F807CD">
        <w:rPr>
          <w:rFonts w:ascii="Arial" w:eastAsia="Times New Roman" w:hAnsi="Arial" w:cs="Arial"/>
          <w:sz w:val="24"/>
          <w:szCs w:val="24"/>
          <w:lang w:eastAsia="ru-RU"/>
        </w:rPr>
        <w:t xml:space="preserve">, в соответствии с абзацем </w:t>
      </w:r>
      <w:hyperlink r:id="rId8" w:history="1">
        <w:r w:rsidRPr="00F807CD">
          <w:rPr>
            <w:rFonts w:ascii="Arial" w:eastAsia="Times New Roman" w:hAnsi="Arial" w:cs="Arial"/>
            <w:sz w:val="24"/>
            <w:szCs w:val="24"/>
            <w:lang w:eastAsia="ru-RU"/>
          </w:rPr>
          <w:t xml:space="preserve"> вторым пункта 1 статьи 78.1</w:t>
        </w:r>
      </w:hyperlink>
      <w:r w:rsidRPr="00F807CD">
        <w:rPr>
          <w:rFonts w:ascii="Arial" w:eastAsia="Times New Roman" w:hAnsi="Arial" w:cs="Arial"/>
          <w:sz w:val="24"/>
          <w:szCs w:val="24"/>
          <w:lang w:eastAsia="ru-RU"/>
        </w:rPr>
        <w:t xml:space="preserve">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статьей 78.2 Бюджетного кодекса (далее – целевые субсидии).</w:t>
      </w:r>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F807CD" w:rsidRPr="00F807CD" w:rsidRDefault="00F807CD" w:rsidP="00F807CD">
      <w:pPr>
        <w:tabs>
          <w:tab w:val="left" w:pos="993"/>
        </w:tabs>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2. </w:t>
      </w:r>
      <w:proofErr w:type="gramStart"/>
      <w:r w:rsidRPr="00F807CD">
        <w:rPr>
          <w:rFonts w:ascii="Arial" w:eastAsia="Times New Roman" w:hAnsi="Arial" w:cs="Arial"/>
          <w:sz w:val="24"/>
          <w:szCs w:val="24"/>
          <w:lang w:eastAsia="ru-RU"/>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w:t>
      </w:r>
      <w:proofErr w:type="gramEnd"/>
      <w:r w:rsidRPr="00F807CD">
        <w:rPr>
          <w:rFonts w:ascii="Arial" w:eastAsia="Times New Roman" w:hAnsi="Arial" w:cs="Arial"/>
          <w:sz w:val="24"/>
          <w:szCs w:val="24"/>
          <w:lang w:eastAsia="ru-RU"/>
        </w:rPr>
        <w:t xml:space="preserve"> </w:t>
      </w:r>
      <w:proofErr w:type="gramStart"/>
      <w:r w:rsidRPr="00F807CD">
        <w:rPr>
          <w:rFonts w:ascii="Arial" w:eastAsia="Times New Roman" w:hAnsi="Arial" w:cs="Arial"/>
          <w:sz w:val="24"/>
          <w:szCs w:val="24"/>
          <w:lang w:eastAsia="ru-RU"/>
        </w:rPr>
        <w:t>в государственную (муниципальную)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r w:rsidRPr="00F807CD">
        <w:rPr>
          <w:rFonts w:ascii="Arial" w:eastAsia="Times New Roman" w:hAnsi="Arial" w:cs="Arial"/>
          <w:sz w:val="24"/>
          <w:szCs w:val="24"/>
          <w:vertAlign w:val="superscript"/>
          <w:lang w:eastAsia="ru-RU"/>
        </w:rPr>
        <w:footnoteReference w:id="1"/>
      </w:r>
      <w:proofErr w:type="gramEnd"/>
    </w:p>
    <w:p w:rsidR="00F807CD" w:rsidRPr="00F807CD" w:rsidRDefault="00F807CD" w:rsidP="00F807CD">
      <w:pPr>
        <w:tabs>
          <w:tab w:val="left" w:pos="993"/>
        </w:tabs>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t xml:space="preserve">Отдельный лицевой счет открывается учреждению в соответствии с заключенным Соглашением об открытии и ведении Управлением Федерального казначейства по Мурманской области лицевых счетов для учета операций бюджетных учреждений </w:t>
      </w:r>
      <w:r w:rsidR="00FE227F">
        <w:rPr>
          <w:rFonts w:ascii="Arial" w:eastAsia="Times New Roman" w:hAnsi="Arial" w:cs="Arial"/>
          <w:bCs/>
          <w:sz w:val="24"/>
          <w:szCs w:val="24"/>
          <w:lang w:eastAsia="ru-RU"/>
        </w:rPr>
        <w:t>городского поселения Туманный Кольского района</w:t>
      </w:r>
      <w:r w:rsidRPr="00F807CD">
        <w:rPr>
          <w:rFonts w:ascii="Arial" w:eastAsia="Times New Roman" w:hAnsi="Arial" w:cs="Arial"/>
          <w:sz w:val="24"/>
          <w:szCs w:val="24"/>
          <w:lang w:eastAsia="ru-RU"/>
        </w:rPr>
        <w:t xml:space="preserve"> и соглашениями об открытии и ведении Управлением Федерального  казначейства по Мурманской области лицевых счетов автономных учреждений, заключенными с учредителями муниципальных автономных учреждений.</w:t>
      </w:r>
      <w:proofErr w:type="gramEnd"/>
    </w:p>
    <w:p w:rsidR="00F807CD" w:rsidRPr="00F807CD" w:rsidRDefault="00F807CD" w:rsidP="00F807CD">
      <w:pPr>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3. </w:t>
      </w:r>
      <w:proofErr w:type="gramStart"/>
      <w:r w:rsidRPr="00F807CD">
        <w:rPr>
          <w:rFonts w:ascii="Arial" w:eastAsia="Times New Roman" w:hAnsi="Arial" w:cs="Arial"/>
          <w:sz w:val="24"/>
          <w:szCs w:val="24"/>
          <w:lang w:eastAsia="ru-RU"/>
        </w:rPr>
        <w:t xml:space="preserve">Администрация </w:t>
      </w:r>
      <w:r w:rsidR="00BB2207">
        <w:rPr>
          <w:rFonts w:ascii="Arial" w:eastAsia="Times New Roman" w:hAnsi="Arial" w:cs="Arial"/>
          <w:bCs/>
          <w:sz w:val="24"/>
          <w:szCs w:val="24"/>
          <w:lang w:eastAsia="ru-RU"/>
        </w:rPr>
        <w:t>городского поселения Туманный Кольского района</w:t>
      </w:r>
      <w:r w:rsidRPr="00F807CD">
        <w:rPr>
          <w:rFonts w:ascii="Arial" w:eastAsia="Times New Roman" w:hAnsi="Arial" w:cs="Arial"/>
          <w:bCs/>
          <w:sz w:val="24"/>
          <w:szCs w:val="24"/>
          <w:lang w:eastAsia="ru-RU"/>
        </w:rPr>
        <w:t xml:space="preserve"> </w:t>
      </w:r>
      <w:r w:rsidRPr="00F807CD">
        <w:rPr>
          <w:rFonts w:ascii="Arial" w:eastAsia="Times New Roman" w:hAnsi="Arial" w:cs="Arial"/>
          <w:sz w:val="24"/>
          <w:szCs w:val="24"/>
          <w:lang w:eastAsia="ru-RU"/>
        </w:rPr>
        <w:t xml:space="preserve">(далее – Администрация) до начала финансового года утверждает Перечень кодов целевых субсидий, предоставляемых муниципальным бюджетным и автономным учреждениям, лицевые счета которым открыты в территориальных органах Федерального казначейства, источником финансового обеспечения которых являются субсидии, </w:t>
      </w:r>
      <w:r w:rsidRPr="00F807CD">
        <w:rPr>
          <w:rFonts w:ascii="Arial" w:eastAsia="Times New Roman" w:hAnsi="Arial" w:cs="Arial"/>
          <w:sz w:val="24"/>
          <w:szCs w:val="24"/>
          <w:lang w:eastAsia="ru-RU"/>
        </w:rPr>
        <w:lastRenderedPageBreak/>
        <w:t>полученные в соответствии с абзацем вторым пункта 1 статьи 78.1 и статьей 78.2 Бюджетного кодекса Российской Федерации на 20__ год.</w:t>
      </w:r>
      <w:proofErr w:type="gramEnd"/>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4. </w:t>
      </w:r>
      <w:proofErr w:type="gramStart"/>
      <w:r w:rsidRPr="00F807CD">
        <w:rPr>
          <w:rFonts w:ascii="Arial" w:eastAsia="Times New Roman" w:hAnsi="Arial" w:cs="Arial"/>
          <w:sz w:val="24"/>
          <w:szCs w:val="24"/>
          <w:lang w:eastAsia="ru-RU"/>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20____ год (код формы по </w:t>
      </w:r>
      <w:hyperlink r:id="rId9" w:history="1">
        <w:r w:rsidRPr="00F807CD">
          <w:rPr>
            <w:rFonts w:ascii="Arial" w:eastAsia="Times New Roman" w:hAnsi="Arial" w:cs="Arial"/>
            <w:sz w:val="24"/>
            <w:szCs w:val="24"/>
            <w:lang w:eastAsia="ru-RU"/>
          </w:rPr>
          <w:t>ОКУД</w:t>
        </w:r>
      </w:hyperlink>
      <w:r w:rsidRPr="00F807CD">
        <w:rPr>
          <w:rFonts w:ascii="Arial" w:eastAsia="Times New Roman" w:hAnsi="Arial" w:cs="Arial"/>
          <w:sz w:val="24"/>
          <w:szCs w:val="24"/>
          <w:lang w:eastAsia="ru-RU"/>
        </w:rPr>
        <w:t xml:space="preserve"> 0501016) (далее – Сведения) по форме согласно приложению №1 к Порядку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w:t>
      </w:r>
      <w:proofErr w:type="gramEnd"/>
      <w:r w:rsidRPr="00F807CD">
        <w:rPr>
          <w:rFonts w:ascii="Arial" w:eastAsia="Times New Roman" w:hAnsi="Arial" w:cs="Arial"/>
          <w:sz w:val="24"/>
          <w:szCs w:val="24"/>
          <w:lang w:eastAsia="ru-RU"/>
        </w:rPr>
        <w:t xml:space="preserve">, источником финансового </w:t>
      </w:r>
      <w:proofErr w:type="gramStart"/>
      <w:r w:rsidRPr="00F807CD">
        <w:rPr>
          <w:rFonts w:ascii="Arial" w:eastAsia="Times New Roman" w:hAnsi="Arial" w:cs="Arial"/>
          <w:sz w:val="24"/>
          <w:szCs w:val="24"/>
          <w:lang w:eastAsia="ru-RU"/>
        </w:rPr>
        <w:t>обеспечения</w:t>
      </w:r>
      <w:proofErr w:type="gramEnd"/>
      <w:r w:rsidRPr="00F807CD">
        <w:rPr>
          <w:rFonts w:ascii="Arial" w:eastAsia="Times New Roman" w:hAnsi="Arial" w:cs="Arial"/>
          <w:sz w:val="24"/>
          <w:szCs w:val="24"/>
          <w:lang w:eastAsia="ru-RU"/>
        </w:rPr>
        <w:t xml:space="preserve">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утвержденному приказом Министерства финансов Российской Федерации от 13 декабря </w:t>
      </w:r>
      <w:smartTag w:uri="urn:schemas-microsoft-com:office:smarttags" w:element="metricconverter">
        <w:smartTagPr>
          <w:attr w:name="ProductID" w:val="2017 г"/>
        </w:smartTagPr>
        <w:r w:rsidRPr="00F807CD">
          <w:rPr>
            <w:rFonts w:ascii="Arial" w:eastAsia="Times New Roman" w:hAnsi="Arial" w:cs="Arial"/>
            <w:sz w:val="24"/>
            <w:szCs w:val="24"/>
            <w:lang w:eastAsia="ru-RU"/>
          </w:rPr>
          <w:t>2017 г</w:t>
        </w:r>
      </w:smartTag>
      <w:r w:rsidRPr="00F807CD">
        <w:rPr>
          <w:rFonts w:ascii="Arial" w:eastAsia="Times New Roman" w:hAnsi="Arial" w:cs="Arial"/>
          <w:sz w:val="24"/>
          <w:szCs w:val="24"/>
          <w:lang w:eastAsia="ru-RU"/>
        </w:rPr>
        <w:t xml:space="preserve">. №226н (далее – Порядок 266н).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Учреждение формирует Сведения в соответствии с требованиями, установленными пунктом 18 Порядка 266н, в срок не позднее десяти рабочих дней со дня заключения соглашения о предоставлении из местного бюджета учреждению целевой субсидии, внесения изменений в него.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5. Формирование Сведений осуществляется в ППО СУФД в форме электронного документа, подписываемого усиленной квалифицированной электронной подписью лица, имеющего право действовать от имени учреждения, либо при отсутствии технической возможности на бумажном носителе с одновременным представлением Сведений на машинном носителе информации.</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6.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учредителя или лицом, уполномоченным действовать от имени учредителя (далее </w:t>
      </w:r>
      <w:proofErr w:type="gramStart"/>
      <w:r w:rsidRPr="00F807CD">
        <w:rPr>
          <w:rFonts w:ascii="Arial" w:eastAsia="Times New Roman" w:hAnsi="Arial" w:cs="Arial"/>
          <w:sz w:val="24"/>
          <w:szCs w:val="24"/>
          <w:lang w:eastAsia="ru-RU"/>
        </w:rPr>
        <w:t>–у</w:t>
      </w:r>
      <w:proofErr w:type="gramEnd"/>
      <w:r w:rsidRPr="00F807CD">
        <w:rPr>
          <w:rFonts w:ascii="Arial" w:eastAsia="Times New Roman" w:hAnsi="Arial" w:cs="Arial"/>
          <w:sz w:val="24"/>
          <w:szCs w:val="24"/>
          <w:lang w:eastAsia="ru-RU"/>
        </w:rPr>
        <w:t>полномоченное лицо учредителя) не позднее трех рабочих дней, следующих за днем представления учреждением Сведений.</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7.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уполномоченным лицом учреждения.</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Учреждение направляет в территориальный орган Федерального казначейства по месту открытия ему отдельного лицевого счета Сведения, утвержденные ему учредителем в соответствии с пунктом 6 настоящего Порядка, а также сформированные на их основании:</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территориальные органы Федерального казначейства по месту открытия обособленным подразделениям отдельных лицевых счетов.</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8. В Сведениях в разрезе целевых субсидий указываются суммы планируемых поступлений и выплат по соответствующим кодам (основным частям кодов) бюджетной классификации Российской Федерации (далее – код бюджетной классификации).</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В Сведениях по каждой целевой субсидии указывается код целевой субсидии, определенный в соответствии с Перечнем целевых субсидий (далее – код субсидии).</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9.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lastRenderedPageBreak/>
        <w:t xml:space="preserve">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фактических выплат, отраженных на отдельном лицевом счете на дату внесения изменений в Сведения по соответствующему коду субсидии.  </w:t>
      </w:r>
      <w:proofErr w:type="gramEnd"/>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10. </w:t>
      </w:r>
      <w:proofErr w:type="gramStart"/>
      <w:r w:rsidRPr="00F807CD">
        <w:rPr>
          <w:rFonts w:ascii="Arial" w:eastAsia="Times New Roman" w:hAnsi="Arial" w:cs="Arial"/>
          <w:sz w:val="24"/>
          <w:szCs w:val="24"/>
          <w:lang w:eastAsia="ru-RU"/>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решением учредителя подтверждена потребность в направлении их на цели, установленные условиям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 апреля текущего</w:t>
      </w:r>
      <w:proofErr w:type="gramEnd"/>
      <w:r w:rsidRPr="00F807CD">
        <w:rPr>
          <w:rFonts w:ascii="Arial" w:eastAsia="Times New Roman" w:hAnsi="Arial" w:cs="Arial"/>
          <w:sz w:val="24"/>
          <w:szCs w:val="24"/>
          <w:lang w:eastAsia="ru-RU"/>
        </w:rPr>
        <w:t xml:space="preserve"> финансового года.</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До получения Сведений, предусмотренных настоящим пунктом,  территориальный орган Федерального казначейства учитывает неиспользованные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Сумма разрешенного к использованию остатка целевой субсидии, указанная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11. </w:t>
      </w:r>
      <w:proofErr w:type="gramStart"/>
      <w:r w:rsidRPr="00F807CD">
        <w:rPr>
          <w:rFonts w:ascii="Arial" w:eastAsia="Times New Roman" w:hAnsi="Arial" w:cs="Arial"/>
          <w:sz w:val="24"/>
          <w:szCs w:val="24"/>
          <w:lang w:eastAsia="ru-RU"/>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Pr="00F807CD">
        <w:rPr>
          <w:rFonts w:ascii="Arial" w:eastAsia="Times New Roman" w:hAnsi="Arial" w:cs="Arial"/>
          <w:sz w:val="24"/>
          <w:szCs w:val="24"/>
          <w:lang w:eastAsia="ru-RU"/>
        </w:rPr>
        <w:t xml:space="preserve"> прошлых лет, направленные учреждением не позднее 30 рабочего дня со дня </w:t>
      </w:r>
      <w:proofErr w:type="gramStart"/>
      <w:r w:rsidRPr="00F807CD">
        <w:rPr>
          <w:rFonts w:ascii="Arial" w:eastAsia="Times New Roman" w:hAnsi="Arial" w:cs="Arial"/>
          <w:sz w:val="24"/>
          <w:szCs w:val="24"/>
          <w:lang w:eastAsia="ru-RU"/>
        </w:rPr>
        <w:t>отражения суммы возврата дебиторской задолженности прошлых лет</w:t>
      </w:r>
      <w:proofErr w:type="gramEnd"/>
      <w:r w:rsidRPr="00F807CD">
        <w:rPr>
          <w:rFonts w:ascii="Arial" w:eastAsia="Times New Roman" w:hAnsi="Arial" w:cs="Arial"/>
          <w:sz w:val="24"/>
          <w:szCs w:val="24"/>
          <w:lang w:eastAsia="ru-RU"/>
        </w:rPr>
        <w:t xml:space="preserve"> на отдельном лицевом счете учреждения.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Суммы возврата дебиторской задолженности прошлых лет, потребность в которых не подтверждена, подлежат перечислению учреждениями в местный бюджет в срок не позднее 30 рабочего дня со дня </w:t>
      </w:r>
      <w:proofErr w:type="gramStart"/>
      <w:r w:rsidRPr="00F807CD">
        <w:rPr>
          <w:rFonts w:ascii="Arial" w:eastAsia="Times New Roman" w:hAnsi="Arial" w:cs="Arial"/>
          <w:sz w:val="24"/>
          <w:szCs w:val="24"/>
          <w:lang w:eastAsia="ru-RU"/>
        </w:rPr>
        <w:t>отражения суммы возврата дебиторской задолженности прошлых лет</w:t>
      </w:r>
      <w:proofErr w:type="gramEnd"/>
      <w:r w:rsidRPr="00F807CD">
        <w:rPr>
          <w:rFonts w:ascii="Arial" w:eastAsia="Times New Roman" w:hAnsi="Arial" w:cs="Arial"/>
          <w:sz w:val="24"/>
          <w:szCs w:val="24"/>
          <w:lang w:eastAsia="ru-RU"/>
        </w:rPr>
        <w:t xml:space="preserve"> на отдельном лицевом счете учреждения.</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12. Территориальный орган Федерального казначейства осуществляет проверку Сведений на соответствие требованиям, установленным пунктами 6–11 настоящего Порядка, и в случае положительного результата проверки  не позднее рабочего дня, следующего за днем представления Сведений, отражает показатели Сведений на отдельном лицевом счете учреждения.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lastRenderedPageBreak/>
        <w:t xml:space="preserve">В случае если Сведения не соответствуют требованиям, установленным пунктами 6–11 настоящего Порядка, территориальный орган Федерального казначейства в срок, установленный абзацем первым настоящего пункта, направляет учреждению Протокол (код формы по КФД 0531805) (далее – Протокол),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 </w:t>
      </w:r>
      <w:proofErr w:type="gramEnd"/>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13. Целевые расходы осуществляются на основании представленных учреждением в территориальный орган Федерального казначейства платежных документов, оформленных в установленных Федеральным казначейством порядках (далее – платежный документ).</w:t>
      </w:r>
    </w:p>
    <w:p w:rsidR="00F807CD" w:rsidRPr="00F807CD" w:rsidRDefault="00F807CD" w:rsidP="00920BA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t>Для подтверждения возникновения денежного обязательства по поставке товаров, выполнению работ, оказанию услуг, учреждение представляет в территориальный орган Федерального казначейства вместе с платежным документом указанные в нем копии контрактов (договоров), а также документы, подтверждающие факт поставки товаров, выполнения работ, оказания услуг, установленные администрацией г</w:t>
      </w:r>
      <w:r w:rsidR="00920BAC">
        <w:rPr>
          <w:rFonts w:ascii="Arial" w:eastAsia="Times New Roman" w:hAnsi="Arial" w:cs="Arial"/>
          <w:sz w:val="24"/>
          <w:szCs w:val="24"/>
          <w:lang w:eastAsia="ru-RU"/>
        </w:rPr>
        <w:t>ородского поселения Туманный Кольского района</w:t>
      </w:r>
      <w:r w:rsidRPr="00F807CD">
        <w:rPr>
          <w:rFonts w:ascii="Arial" w:eastAsia="Times New Roman" w:hAnsi="Arial" w:cs="Arial"/>
          <w:sz w:val="24"/>
          <w:szCs w:val="24"/>
          <w:lang w:eastAsia="ru-RU"/>
        </w:rPr>
        <w:t xml:space="preserve"> для получателей средств местного бюджета  (далее – документ</w:t>
      </w:r>
      <w:r w:rsidRPr="00F807CD">
        <w:rPr>
          <w:rFonts w:ascii="Arial" w:eastAsia="Times New Roman" w:hAnsi="Arial" w:cs="Arial"/>
          <w:sz w:val="24"/>
          <w:szCs w:val="24"/>
          <w:lang w:eastAsia="ru-RU"/>
        </w:rPr>
        <w:softHyphen/>
        <w:t>–основание).</w:t>
      </w:r>
      <w:proofErr w:type="gramEnd"/>
    </w:p>
    <w:p w:rsidR="00F807CD" w:rsidRPr="00F807CD" w:rsidRDefault="00F807CD" w:rsidP="00F807CD">
      <w:pPr>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roofErr w:type="gramEnd"/>
    </w:p>
    <w:p w:rsidR="00F807CD" w:rsidRPr="00F807CD" w:rsidRDefault="00F807CD" w:rsidP="00F807CD">
      <w:pPr>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t>При наличии в территориальном органе Федерального казначейства ранее созданной в соответствии с условиями настоящего пункта электронной копии документа подтверждение возникновения денежного обязательства осуществляется на основании имеющейся в территориальном органе Федерального казначейства электронной копии документа.</w:t>
      </w:r>
      <w:proofErr w:type="gramEnd"/>
    </w:p>
    <w:p w:rsidR="00F807CD" w:rsidRPr="00F807CD" w:rsidRDefault="00F807CD" w:rsidP="00F807C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При отсутствии электронного документооборота с применением электронной подписи между территориальным органом Федерального казначейства и учреждением учреждение представляет в территориальный орган Федерального казначейства указанный документ на бумажном носителе.</w:t>
      </w:r>
    </w:p>
    <w:p w:rsidR="00F807CD" w:rsidRPr="00F807CD" w:rsidRDefault="00F807CD" w:rsidP="00F807C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Прилагаемый к платежному документу документ на бумажном носителе подлежит возврату учреждению на следующий рабочий день, следующий за днем исполнения платежного документа.</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14.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1) соответствие платежных документов требованиям по оформлению, установленным Федеральным казначейством;</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2) наличие в платежном документе кодов бюджетной классификации, по которым необходимо произвести кассовую выплату, кода субсидии и их соответствие кодам бюджетной классификации, коду субсидии, указанным в Сведениях по соответствующему коду субсидии;</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3) наличие в платежном документе документов-оснований, перечень которых установлен администрацией</w:t>
      </w:r>
      <w:r w:rsidRPr="00F807CD">
        <w:rPr>
          <w:rFonts w:ascii="Arial" w:eastAsia="Calibri" w:hAnsi="Arial" w:cs="Arial"/>
          <w:sz w:val="24"/>
          <w:szCs w:val="24"/>
          <w:lang w:eastAsia="ru-RU"/>
        </w:rPr>
        <w:t xml:space="preserve"> </w:t>
      </w:r>
      <w:r w:rsidR="00CF7822">
        <w:rPr>
          <w:rFonts w:ascii="Arial" w:eastAsia="Calibri" w:hAnsi="Arial" w:cs="Arial"/>
          <w:sz w:val="24"/>
          <w:szCs w:val="24"/>
          <w:lang w:eastAsia="ru-RU"/>
        </w:rPr>
        <w:t>городского поселения</w:t>
      </w:r>
      <w:r w:rsidRPr="00F807CD">
        <w:rPr>
          <w:rFonts w:ascii="Arial" w:eastAsia="Calibri" w:hAnsi="Arial" w:cs="Arial"/>
          <w:sz w:val="24"/>
          <w:szCs w:val="24"/>
          <w:lang w:eastAsia="ru-RU"/>
        </w:rPr>
        <w:t xml:space="preserve"> </w:t>
      </w:r>
      <w:r w:rsidR="00CF7822">
        <w:rPr>
          <w:rFonts w:ascii="Arial" w:eastAsia="Calibri" w:hAnsi="Arial" w:cs="Arial"/>
          <w:sz w:val="24"/>
          <w:szCs w:val="24"/>
          <w:lang w:eastAsia="ru-RU"/>
        </w:rPr>
        <w:t>Туманный Кольского района</w:t>
      </w:r>
      <w:r w:rsidRPr="00F807CD">
        <w:rPr>
          <w:rFonts w:ascii="Arial" w:eastAsia="Times New Roman" w:hAnsi="Arial" w:cs="Arial"/>
          <w:sz w:val="24"/>
          <w:szCs w:val="24"/>
          <w:lang w:eastAsia="ru-RU"/>
        </w:rPr>
        <w:t xml:space="preserve"> для получателей средств местного бюджета;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4)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5)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lastRenderedPageBreak/>
        <w:t>6)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r w:rsidRPr="00F807CD" w:rsidDel="00C52BC2">
        <w:rPr>
          <w:rFonts w:ascii="Arial" w:eastAsia="Times New Roman" w:hAnsi="Arial" w:cs="Arial"/>
          <w:sz w:val="24"/>
          <w:szCs w:val="24"/>
          <w:lang w:eastAsia="ru-RU"/>
        </w:rPr>
        <w:t xml:space="preserve">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t>7) соответствие указанного в платежном документе кода бюджетной классификации, указанному в Сведениях, по соответствующему коду субсидии;</w:t>
      </w:r>
      <w:proofErr w:type="gramEnd"/>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8) </w:t>
      </w:r>
      <w:proofErr w:type="spellStart"/>
      <w:r w:rsidRPr="00F807CD">
        <w:rPr>
          <w:rFonts w:ascii="Arial" w:eastAsia="Times New Roman" w:hAnsi="Arial" w:cs="Arial"/>
          <w:sz w:val="24"/>
          <w:szCs w:val="24"/>
          <w:lang w:eastAsia="ru-RU"/>
        </w:rPr>
        <w:t>непревышение</w:t>
      </w:r>
      <w:proofErr w:type="spellEnd"/>
      <w:r w:rsidRPr="00F807CD">
        <w:rPr>
          <w:rFonts w:ascii="Arial" w:eastAsia="Times New Roman" w:hAnsi="Arial" w:cs="Arial"/>
          <w:sz w:val="24"/>
          <w:szCs w:val="24"/>
          <w:lang w:eastAsia="ru-RU"/>
        </w:rPr>
        <w:t xml:space="preserve"> суммы, указанной в платежном документе, над суммой остатка планируемых выплат, указанной в Сведениях по соответствующему коду бюджетной классификации, коду субсидии, учтенной на отдельном лицевом счете;</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9) </w:t>
      </w:r>
      <w:proofErr w:type="spellStart"/>
      <w:r w:rsidRPr="00F807CD">
        <w:rPr>
          <w:rFonts w:ascii="Arial" w:eastAsia="Times New Roman" w:hAnsi="Arial" w:cs="Arial"/>
          <w:sz w:val="24"/>
          <w:szCs w:val="24"/>
          <w:lang w:eastAsia="ru-RU"/>
        </w:rPr>
        <w:t>непревышение</w:t>
      </w:r>
      <w:proofErr w:type="spellEnd"/>
      <w:r w:rsidRPr="00F807CD">
        <w:rPr>
          <w:rFonts w:ascii="Arial" w:eastAsia="Times New Roman" w:hAnsi="Arial" w:cs="Arial"/>
          <w:sz w:val="24"/>
          <w:szCs w:val="24"/>
          <w:lang w:eastAsia="ru-RU"/>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10) </w:t>
      </w:r>
      <w:proofErr w:type="spellStart"/>
      <w:r w:rsidRPr="00F807CD">
        <w:rPr>
          <w:rFonts w:ascii="Arial" w:eastAsia="Times New Roman" w:hAnsi="Arial" w:cs="Arial"/>
          <w:sz w:val="24"/>
          <w:szCs w:val="24"/>
          <w:lang w:eastAsia="ru-RU"/>
        </w:rPr>
        <w:t>непревышение</w:t>
      </w:r>
      <w:proofErr w:type="spellEnd"/>
      <w:r w:rsidRPr="00F807CD">
        <w:rPr>
          <w:rFonts w:ascii="Arial" w:eastAsia="Times New Roman" w:hAnsi="Arial" w:cs="Arial"/>
          <w:sz w:val="24"/>
          <w:szCs w:val="24"/>
          <w:lang w:eastAsia="ru-RU"/>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местного бюджета.</w:t>
      </w:r>
    </w:p>
    <w:p w:rsidR="00F807CD" w:rsidRPr="00F807CD" w:rsidRDefault="00F807CD" w:rsidP="00F807CD">
      <w:pPr>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t>Требования, установленные абзацем вторым пункта 13 и подпунктом 3 пункта 14 настоящего Порядка не применяются</w:t>
      </w:r>
      <w:proofErr w:type="gramEnd"/>
      <w:r w:rsidRPr="00F807CD">
        <w:rPr>
          <w:rFonts w:ascii="Arial" w:eastAsia="Times New Roman" w:hAnsi="Arial" w:cs="Arial"/>
          <w:sz w:val="24"/>
          <w:szCs w:val="24"/>
          <w:lang w:eastAsia="ru-RU"/>
        </w:rPr>
        <w:t xml:space="preserve"> в отношении:</w:t>
      </w:r>
    </w:p>
    <w:p w:rsidR="00F807CD" w:rsidRPr="00F807CD" w:rsidRDefault="00F807CD" w:rsidP="00F807CD">
      <w:pPr>
        <w:spacing w:after="0" w:line="240" w:lineRule="auto"/>
        <w:ind w:firstLine="709"/>
        <w:jc w:val="both"/>
        <w:rPr>
          <w:rFonts w:ascii="Arial" w:eastAsia="Times New Roman" w:hAnsi="Arial" w:cs="Arial"/>
          <w:sz w:val="24"/>
          <w:szCs w:val="24"/>
          <w:lang w:eastAsia="ru-RU"/>
        </w:rPr>
      </w:pPr>
      <w:hyperlink r:id="rId10" w:history="1">
        <w:proofErr w:type="gramStart"/>
        <w:r w:rsidRPr="00F807CD">
          <w:rPr>
            <w:rFonts w:ascii="Arial" w:eastAsia="Times New Roman" w:hAnsi="Arial" w:cs="Arial"/>
            <w:sz w:val="24"/>
            <w:szCs w:val="24"/>
            <w:lang w:eastAsia="ru-RU"/>
          </w:rPr>
          <w:t>Заявки</w:t>
        </w:r>
      </w:hyperlink>
      <w:r w:rsidRPr="00F807CD">
        <w:rPr>
          <w:rFonts w:ascii="Arial" w:eastAsia="Times New Roman" w:hAnsi="Arial" w:cs="Arial"/>
          <w:sz w:val="24"/>
          <w:szCs w:val="24"/>
          <w:lang w:eastAsia="ru-RU"/>
        </w:rPr>
        <w:t xml:space="preserve"> на кассовый расход (код по КФД 0531801) (</w:t>
      </w:r>
      <w:hyperlink r:id="rId11" w:history="1">
        <w:r w:rsidRPr="00F807CD">
          <w:rPr>
            <w:rFonts w:ascii="Arial" w:eastAsia="Times New Roman" w:hAnsi="Arial" w:cs="Arial"/>
            <w:sz w:val="24"/>
            <w:szCs w:val="24"/>
            <w:lang w:eastAsia="ru-RU"/>
          </w:rPr>
          <w:t>Заявки</w:t>
        </w:r>
      </w:hyperlink>
      <w:r w:rsidRPr="00F807CD">
        <w:rPr>
          <w:rFonts w:ascii="Arial" w:eastAsia="Times New Roman" w:hAnsi="Arial" w:cs="Arial"/>
          <w:sz w:val="24"/>
          <w:szCs w:val="24"/>
          <w:lang w:eastAsia="ru-RU"/>
        </w:rPr>
        <w:t xml:space="preserve"> на кассовый расход (сокращенной) (код формы по КФД 0531851) (далее - Заявка на кассовый расход) при санкционировании оплаты денежных обязательств, связанных:</w:t>
      </w:r>
      <w:proofErr w:type="gramEnd"/>
    </w:p>
    <w:p w:rsidR="00F807CD" w:rsidRPr="00F807CD" w:rsidRDefault="00F807CD" w:rsidP="00F807CD">
      <w:pPr>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с оплатой по договору на оказание услуг, выполнение работ, заключенному учреждением с физическим лицом, не являющимся индивидуальным предпринимателем;</w:t>
      </w:r>
    </w:p>
    <w:p w:rsidR="00F807CD" w:rsidRPr="00F807CD" w:rsidRDefault="00F807CD" w:rsidP="00F807CD">
      <w:pPr>
        <w:spacing w:after="0" w:line="240" w:lineRule="auto"/>
        <w:ind w:firstLine="709"/>
        <w:jc w:val="both"/>
        <w:rPr>
          <w:rFonts w:ascii="Arial" w:eastAsia="Times New Roman" w:hAnsi="Arial" w:cs="Arial"/>
          <w:sz w:val="24"/>
          <w:szCs w:val="24"/>
          <w:lang w:eastAsia="ru-RU"/>
        </w:rPr>
      </w:pPr>
      <w:hyperlink r:id="rId12" w:history="1">
        <w:r w:rsidRPr="00F807CD">
          <w:rPr>
            <w:rFonts w:ascii="Arial" w:eastAsia="Times New Roman" w:hAnsi="Arial" w:cs="Arial"/>
            <w:sz w:val="24"/>
            <w:szCs w:val="24"/>
            <w:lang w:eastAsia="ru-RU"/>
          </w:rPr>
          <w:t>Заявки</w:t>
        </w:r>
      </w:hyperlink>
      <w:r w:rsidRPr="00F807CD">
        <w:rPr>
          <w:rFonts w:ascii="Arial" w:eastAsia="Times New Roman" w:hAnsi="Arial" w:cs="Arial"/>
          <w:sz w:val="24"/>
          <w:szCs w:val="24"/>
          <w:lang w:eastAsia="ru-RU"/>
        </w:rPr>
        <w:t xml:space="preserve"> на получение наличных денег (код по КФД 0531802) (</w:t>
      </w:r>
      <w:hyperlink r:id="rId13" w:history="1">
        <w:r w:rsidRPr="00F807CD">
          <w:rPr>
            <w:rFonts w:ascii="Arial" w:eastAsia="Times New Roman" w:hAnsi="Arial" w:cs="Arial"/>
            <w:sz w:val="24"/>
            <w:szCs w:val="24"/>
            <w:lang w:eastAsia="ru-RU"/>
          </w:rPr>
          <w:t>Заявки</w:t>
        </w:r>
      </w:hyperlink>
      <w:r w:rsidRPr="00F807CD">
        <w:rPr>
          <w:rFonts w:ascii="Arial" w:eastAsia="Times New Roman" w:hAnsi="Arial" w:cs="Arial"/>
          <w:sz w:val="24"/>
          <w:szCs w:val="24"/>
          <w:lang w:eastAsia="ru-RU"/>
        </w:rPr>
        <w:t xml:space="preserve"> на получение денежных средств, перечисляемых на карту (код формы по КФД 0531243));</w:t>
      </w:r>
    </w:p>
    <w:p w:rsidR="00F807CD" w:rsidRPr="00F807CD" w:rsidRDefault="00F807CD" w:rsidP="00F807CD">
      <w:pPr>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Сводной </w:t>
      </w:r>
      <w:hyperlink r:id="rId14" w:history="1">
        <w:r w:rsidRPr="00F807CD">
          <w:rPr>
            <w:rFonts w:ascii="Arial" w:eastAsia="Times New Roman" w:hAnsi="Arial" w:cs="Arial"/>
            <w:sz w:val="24"/>
            <w:szCs w:val="24"/>
            <w:lang w:eastAsia="ru-RU"/>
          </w:rPr>
          <w:t>заявки</w:t>
        </w:r>
      </w:hyperlink>
      <w:r w:rsidRPr="00F807CD">
        <w:rPr>
          <w:rFonts w:ascii="Arial" w:eastAsia="Times New Roman" w:hAnsi="Arial" w:cs="Arial"/>
          <w:sz w:val="24"/>
          <w:szCs w:val="24"/>
          <w:lang w:eastAsia="ru-RU"/>
        </w:rPr>
        <w:t xml:space="preserve"> на кассовый расход (для уплаты налогов) (код формы по КФД 0531860).</w:t>
      </w:r>
    </w:p>
    <w:p w:rsidR="00F807CD" w:rsidRPr="00F807CD" w:rsidRDefault="00F807CD" w:rsidP="00F807CD">
      <w:pPr>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t xml:space="preserve">Требования в части представления и указания в платежном документе документов, подтверждающих факт поставки товаров, выполнения работ, оказания услуг, установленных </w:t>
      </w:r>
      <w:r w:rsidRPr="00F807CD">
        <w:rPr>
          <w:rFonts w:ascii="Arial" w:eastAsia="Calibri" w:hAnsi="Arial" w:cs="Arial"/>
          <w:sz w:val="24"/>
          <w:szCs w:val="24"/>
          <w:lang w:eastAsia="ru-RU"/>
        </w:rPr>
        <w:t>финансовым органом муниципального образования</w:t>
      </w:r>
      <w:r w:rsidRPr="00F807CD">
        <w:rPr>
          <w:rFonts w:ascii="Arial" w:eastAsia="Times New Roman" w:hAnsi="Arial" w:cs="Arial"/>
          <w:sz w:val="24"/>
          <w:szCs w:val="24"/>
          <w:lang w:eastAsia="ru-RU"/>
        </w:rPr>
        <w:t xml:space="preserve"> для получателей средств местного бюджета, установленные абзацем вторым пункта 13 и подпунктом 3 пункта 14 настоящего Порядка, не применяются в отношении платежных документов при санкционировании оплаты денежных обязательств, связанных:</w:t>
      </w:r>
      <w:proofErr w:type="gramEnd"/>
    </w:p>
    <w:p w:rsidR="00F807CD" w:rsidRPr="00F807CD" w:rsidRDefault="00F807CD" w:rsidP="00F807CD">
      <w:pPr>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с осуществлением авансовых платежей в соответствии с условиями контракта (договора);</w:t>
      </w:r>
    </w:p>
    <w:p w:rsidR="00F807CD" w:rsidRPr="00F807CD" w:rsidRDefault="00F807CD" w:rsidP="00F807CD">
      <w:pPr>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с оплатой по договору аренды;</w:t>
      </w:r>
    </w:p>
    <w:p w:rsidR="00F807CD" w:rsidRPr="00F807CD" w:rsidRDefault="00F807CD" w:rsidP="00F807C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с оплатой по договору за зачисление (перевод) денежных средств на счета физических лиц (при условии, что договором не предусмотрено оформление документов-оснований).</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15. Территориальный орган Федерального казначейства при положительном результате проверки, предусмотренной пунктами 15-16 настоящего Порядка, не позднее рабочего дня, следующего за днем представления учреждением в территориальный орган Федерального казначейства платежного документа, осуществляет санкционирование оплаты целевых расходов и принимает к исполнению платежные документы. </w:t>
      </w:r>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807CD">
        <w:rPr>
          <w:rFonts w:ascii="Arial" w:eastAsia="Times New Roman" w:hAnsi="Arial" w:cs="Arial"/>
          <w:sz w:val="24"/>
          <w:szCs w:val="24"/>
          <w:lang w:eastAsia="ru-RU"/>
        </w:rPr>
        <w:t xml:space="preserve">В случае несоблюдения требований, установленных пунктами 13-14 настоящего Порядка территориальный орган Федерального казначейства в срок, установленный абзацем первым настоящего пункта, направляет учреждению Протокол в электронном виде, в котором указывается причина отказа в санкционировании целевых расходов в случае, если платежный документ направлялся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 </w:t>
      </w:r>
      <w:proofErr w:type="gramEnd"/>
    </w:p>
    <w:p w:rsidR="00F807CD" w:rsidRPr="00F807CD" w:rsidRDefault="00F807CD" w:rsidP="00F807CD">
      <w:pPr>
        <w:autoSpaceDE w:val="0"/>
        <w:autoSpaceDN w:val="0"/>
        <w:adjustRightInd w:val="0"/>
        <w:spacing w:after="0" w:line="240" w:lineRule="auto"/>
        <w:ind w:firstLine="709"/>
        <w:jc w:val="both"/>
        <w:rPr>
          <w:rFonts w:ascii="Arial" w:eastAsia="Times New Roman" w:hAnsi="Arial" w:cs="Arial"/>
          <w:sz w:val="24"/>
          <w:szCs w:val="24"/>
          <w:lang w:eastAsia="ru-RU"/>
        </w:rPr>
      </w:pPr>
      <w:r w:rsidRPr="00F807CD">
        <w:rPr>
          <w:rFonts w:ascii="Arial" w:eastAsia="Times New Roman" w:hAnsi="Arial" w:cs="Arial"/>
          <w:sz w:val="24"/>
          <w:szCs w:val="24"/>
          <w:lang w:eastAsia="ru-RU"/>
        </w:rPr>
        <w:lastRenderedPageBreak/>
        <w:t>16.</w:t>
      </w:r>
      <w:r w:rsidRPr="00F807CD">
        <w:rPr>
          <w:rFonts w:ascii="Arial" w:eastAsia="Times New Roman" w:hAnsi="Arial" w:cs="Arial"/>
          <w:sz w:val="24"/>
          <w:szCs w:val="24"/>
          <w:lang w:eastAsia="ru-RU"/>
        </w:rPr>
        <w:tab/>
        <w:t>Положения подпункта 9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F807CD" w:rsidRPr="00F807CD" w:rsidRDefault="00F807CD" w:rsidP="00F807CD">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F807CD">
        <w:rPr>
          <w:rFonts w:ascii="Arial" w:eastAsia="Times New Roman" w:hAnsi="Arial" w:cs="Arial"/>
          <w:sz w:val="24"/>
          <w:szCs w:val="24"/>
          <w:lang w:eastAsia="ru-RU"/>
        </w:rPr>
        <w:t>Учреждение вправе направить средства, полученные им от осуществления предусмотренных его учредительным документом видов деятельности, на возмещение расходов, произведенных в связи с исполнением исполнительных документов и решений налоговых органов за счет целевых субсидий.</w:t>
      </w:r>
    </w:p>
    <w:p w:rsidR="00C1170D" w:rsidRDefault="00F807CD" w:rsidP="00C1170D">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807CD">
        <w:rPr>
          <w:rFonts w:ascii="Arial" w:eastAsia="Times New Roman" w:hAnsi="Arial" w:cs="Arial"/>
          <w:sz w:val="24"/>
          <w:szCs w:val="24"/>
          <w:lang w:eastAsia="ru-RU"/>
        </w:rPr>
        <w:t xml:space="preserve">17. </w:t>
      </w:r>
      <w:proofErr w:type="gramStart"/>
      <w:r w:rsidR="00C1170D" w:rsidRPr="00C1170D">
        <w:rPr>
          <w:rFonts w:ascii="Arial" w:eastAsia="Calibri" w:hAnsi="Arial" w:cs="Arial"/>
          <w:sz w:val="24"/>
          <w:szCs w:val="24"/>
          <w:lang w:eastAsia="ru-RU"/>
        </w:rPr>
        <w:t>Если расходы учреждения, источником финансового обеспечения которых должна являться целевая субсидия, осуществлены до поступления данной субсидии на отдельный лицевой счет, за счет средств этого учреждения, полученных им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от приносящей доход</w:t>
      </w:r>
      <w:proofErr w:type="gramEnd"/>
      <w:r w:rsidR="00C1170D" w:rsidRPr="00C1170D">
        <w:rPr>
          <w:rFonts w:ascii="Arial" w:eastAsia="Calibri" w:hAnsi="Arial" w:cs="Arial"/>
          <w:sz w:val="24"/>
          <w:szCs w:val="24"/>
          <w:lang w:eastAsia="ru-RU"/>
        </w:rPr>
        <w:t xml:space="preserve"> </w:t>
      </w:r>
      <w:proofErr w:type="gramStart"/>
      <w:r w:rsidR="00C1170D" w:rsidRPr="00C1170D">
        <w:rPr>
          <w:rFonts w:ascii="Arial" w:eastAsia="Calibri" w:hAnsi="Arial" w:cs="Arial"/>
          <w:sz w:val="24"/>
          <w:szCs w:val="24"/>
          <w:lang w:eastAsia="ru-RU"/>
        </w:rPr>
        <w:t xml:space="preserve">деятельности, и со средствами, поступающими учреждению из бюджета городского поселения </w:t>
      </w:r>
      <w:r w:rsidR="006750D1">
        <w:rPr>
          <w:rFonts w:ascii="Arial" w:eastAsia="Calibri" w:hAnsi="Arial" w:cs="Arial"/>
          <w:sz w:val="24"/>
          <w:szCs w:val="24"/>
          <w:lang w:eastAsia="ru-RU"/>
        </w:rPr>
        <w:t>Туманный Кольского района</w:t>
      </w:r>
      <w:r w:rsidR="00C1170D" w:rsidRPr="00C1170D">
        <w:rPr>
          <w:rFonts w:ascii="Arial" w:eastAsia="Calibri" w:hAnsi="Arial" w:cs="Arial"/>
          <w:sz w:val="24"/>
          <w:szCs w:val="24"/>
          <w:lang w:eastAsia="ru-RU"/>
        </w:rPr>
        <w:t xml:space="preserve"> в соответствии с абзацем первым пункта 1 статьи 78.1 Бюджетного кодекса Российской Федерации, учреждение вправе осуществить возмещение указанных расходов за счет целевой субсидии, в случаях предусмотренных федеральными законами или нормативными правовыми актами Правительства Мурманской области, норма</w:t>
      </w:r>
      <w:r w:rsidR="00936488">
        <w:rPr>
          <w:rFonts w:ascii="Arial" w:eastAsia="Calibri" w:hAnsi="Arial" w:cs="Arial"/>
          <w:sz w:val="24"/>
          <w:szCs w:val="24"/>
          <w:lang w:eastAsia="ru-RU"/>
        </w:rPr>
        <w:t>тивными правовыми актами органа</w:t>
      </w:r>
      <w:r w:rsidR="00C1170D" w:rsidRPr="00C1170D">
        <w:rPr>
          <w:rFonts w:ascii="Arial" w:eastAsia="Calibri" w:hAnsi="Arial" w:cs="Arial"/>
          <w:sz w:val="24"/>
          <w:szCs w:val="24"/>
          <w:lang w:eastAsia="ru-RU"/>
        </w:rPr>
        <w:t xml:space="preserve"> местного самоуправления городское поселение </w:t>
      </w:r>
      <w:r w:rsidR="00936488">
        <w:rPr>
          <w:rFonts w:ascii="Arial" w:eastAsia="Calibri" w:hAnsi="Arial" w:cs="Arial"/>
          <w:sz w:val="24"/>
          <w:szCs w:val="24"/>
          <w:lang w:eastAsia="ru-RU"/>
        </w:rPr>
        <w:t>Туманный Кольского района</w:t>
      </w:r>
      <w:r w:rsidR="00C1170D">
        <w:rPr>
          <w:rFonts w:ascii="Arial" w:eastAsia="Calibri" w:hAnsi="Arial" w:cs="Arial"/>
          <w:sz w:val="24"/>
          <w:szCs w:val="24"/>
          <w:lang w:eastAsia="ru-RU"/>
        </w:rPr>
        <w:t>.</w:t>
      </w:r>
      <w:proofErr w:type="gramEnd"/>
    </w:p>
    <w:p w:rsidR="00F807CD" w:rsidRPr="00F807CD" w:rsidRDefault="00F807CD" w:rsidP="00C1170D">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807CD">
        <w:rPr>
          <w:rFonts w:ascii="Arial" w:eastAsia="Calibri" w:hAnsi="Arial" w:cs="Arial"/>
          <w:sz w:val="24"/>
          <w:szCs w:val="24"/>
          <w:lang w:eastAsia="ru-RU"/>
        </w:rPr>
        <w:t>В целях осуществления возмещения кассовых расходов учреждение представляет в орган Федерального казначейства заявление по форме приложения 2 к настоящему Порядку, подписанное руководителем учреждения (иным уполномоченным лицом учреждения) и согласованное 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Заявление, представленное учреждением, должно содержать информацию о суммах</w:t>
      </w:r>
      <w:r w:rsidR="00A92A17">
        <w:rPr>
          <w:rFonts w:ascii="Arial" w:eastAsia="Calibri" w:hAnsi="Arial" w:cs="Arial"/>
          <w:sz w:val="24"/>
          <w:szCs w:val="24"/>
          <w:lang w:eastAsia="ru-RU"/>
        </w:rPr>
        <w:t>,</w:t>
      </w:r>
      <w:r w:rsidRPr="00F807CD">
        <w:rPr>
          <w:rFonts w:ascii="Arial" w:eastAsia="Calibri" w:hAnsi="Arial" w:cs="Arial"/>
          <w:sz w:val="24"/>
          <w:szCs w:val="24"/>
          <w:lang w:eastAsia="ru-RU"/>
        </w:rPr>
        <w:t xml:space="preserve"> произведенных в текущем финансовом году целевых  расходах учреждения,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которой произведен кассовый расход по каждой целевой субсидии.</w:t>
      </w:r>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F807CD">
        <w:rPr>
          <w:rFonts w:ascii="Arial" w:eastAsia="Calibri" w:hAnsi="Arial" w:cs="Arial"/>
          <w:sz w:val="24"/>
          <w:szCs w:val="24"/>
          <w:lang w:eastAsia="ru-RU"/>
        </w:rPr>
        <w:t>Операция по возмещению целевых расходов учреждения осуществляется на основании представленной учреждением в территориальный орган Федерального казначейства Заявки на кассовый расход (код формы по КФД 0531801) 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proofErr w:type="gramEnd"/>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 xml:space="preserve">в графе "Назначение платежа (примечание)" раздела 1 "Реквизиты документа" указывается "Возмещение кассовых расходов согласно заявлению от "__" _____ ____ </w:t>
      </w:r>
      <w:proofErr w:type="gramStart"/>
      <w:r w:rsidRPr="00F807CD">
        <w:rPr>
          <w:rFonts w:ascii="Arial" w:eastAsia="Calibri" w:hAnsi="Arial" w:cs="Arial"/>
          <w:sz w:val="24"/>
          <w:szCs w:val="24"/>
          <w:lang w:eastAsia="ru-RU"/>
        </w:rPr>
        <w:t>г</w:t>
      </w:r>
      <w:proofErr w:type="gramEnd"/>
      <w:r w:rsidRPr="00F807CD">
        <w:rPr>
          <w:rFonts w:ascii="Arial" w:eastAsia="Calibri" w:hAnsi="Arial" w:cs="Arial"/>
          <w:sz w:val="24"/>
          <w:szCs w:val="24"/>
          <w:lang w:eastAsia="ru-RU"/>
        </w:rPr>
        <w:t>. № "___";</w:t>
      </w:r>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в разделе 2 "Реквизиты документа-основания" указываются:</w:t>
      </w:r>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в графе 1 - "заявление";</w:t>
      </w:r>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в графе 2 - номер заявления;</w:t>
      </w:r>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в графе 3 - дата заявления;</w:t>
      </w:r>
    </w:p>
    <w:p w:rsidR="00F807CD" w:rsidRPr="00F807CD" w:rsidRDefault="00F807CD" w:rsidP="00F807CD">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в графе 5 "Код цели (аналитический код)" раздела 5 "Расшифровка заявки на кассовый расход" указывается соответствующий код субсидии.</w:t>
      </w:r>
    </w:p>
    <w:p w:rsidR="00F807CD" w:rsidRPr="00F807CD" w:rsidRDefault="00F807CD" w:rsidP="00EA4AA1">
      <w:pPr>
        <w:autoSpaceDE w:val="0"/>
        <w:autoSpaceDN w:val="0"/>
        <w:adjustRightInd w:val="0"/>
        <w:spacing w:after="0" w:line="240" w:lineRule="auto"/>
        <w:ind w:firstLine="709"/>
        <w:jc w:val="both"/>
        <w:rPr>
          <w:rFonts w:ascii="Arial" w:eastAsia="Calibri" w:hAnsi="Arial" w:cs="Arial"/>
          <w:sz w:val="24"/>
          <w:szCs w:val="24"/>
          <w:lang w:eastAsia="ru-RU"/>
        </w:rPr>
      </w:pPr>
      <w:r w:rsidRPr="00F807CD">
        <w:rPr>
          <w:rFonts w:ascii="Arial" w:eastAsia="Calibri" w:hAnsi="Arial" w:cs="Arial"/>
          <w:sz w:val="24"/>
          <w:szCs w:val="24"/>
          <w:lang w:eastAsia="ru-RU"/>
        </w:rPr>
        <w:t xml:space="preserve">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w:t>
      </w:r>
      <w:r w:rsidR="00EA4AA1">
        <w:rPr>
          <w:rFonts w:ascii="Arial" w:eastAsia="Calibri" w:hAnsi="Arial" w:cs="Arial"/>
          <w:sz w:val="24"/>
          <w:szCs w:val="24"/>
          <w:lang w:eastAsia="ru-RU"/>
        </w:rPr>
        <w:t>учреждением заявлении.</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4"/>
          <w:szCs w:val="24"/>
          <w:lang w:eastAsia="ru-RU"/>
        </w:rPr>
      </w:pPr>
      <w:r w:rsidRPr="00F807CD">
        <w:rPr>
          <w:rFonts w:ascii="Arial" w:eastAsia="Times New Roman" w:hAnsi="Arial" w:cs="Arial"/>
          <w:sz w:val="24"/>
          <w:szCs w:val="24"/>
          <w:lang w:eastAsia="ru-RU"/>
        </w:rPr>
        <w:lastRenderedPageBreak/>
        <w:t>Приложение № 1</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к Порядку санкционирования расходов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муниципальных бюджетных и автономных учреждений,</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лицевые </w:t>
      </w:r>
      <w:proofErr w:type="gramStart"/>
      <w:r w:rsidRPr="00F807CD">
        <w:rPr>
          <w:rFonts w:ascii="Arial" w:eastAsia="Times New Roman" w:hAnsi="Arial" w:cs="Arial"/>
          <w:sz w:val="20"/>
          <w:szCs w:val="20"/>
          <w:lang w:eastAsia="ru-RU"/>
        </w:rPr>
        <w:t>счета</w:t>
      </w:r>
      <w:proofErr w:type="gramEnd"/>
      <w:r w:rsidRPr="00F807CD">
        <w:rPr>
          <w:rFonts w:ascii="Arial" w:eastAsia="Times New Roman" w:hAnsi="Arial" w:cs="Arial"/>
          <w:sz w:val="20"/>
          <w:szCs w:val="20"/>
          <w:lang w:eastAsia="ru-RU"/>
        </w:rPr>
        <w:t xml:space="preserve"> которым открыты в территориальных органах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Федерального казначейства, источником финансового обеспечения которых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являются субсидии, полученные в соответствии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с абзацем вторым пункта 1 статьи 78.1 и  статьей 78.2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Бюджетного кодекса Российской Федерации</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4"/>
          <w:szCs w:val="24"/>
          <w:lang w:eastAsia="ru-RU"/>
        </w:rPr>
      </w:pPr>
      <w:bookmarkStart w:id="0" w:name="_GoBack"/>
      <w:bookmarkEnd w:id="0"/>
    </w:p>
    <w:p w:rsidR="00F807CD" w:rsidRPr="00F807CD" w:rsidRDefault="00F807CD" w:rsidP="00F807CD">
      <w:pPr>
        <w:autoSpaceDE w:val="0"/>
        <w:autoSpaceDN w:val="0"/>
        <w:adjustRightInd w:val="0"/>
        <w:spacing w:after="0" w:line="240" w:lineRule="auto"/>
        <w:jc w:val="center"/>
        <w:rPr>
          <w:rFonts w:ascii="Arial" w:eastAsia="Calibri" w:hAnsi="Arial" w:cs="Arial"/>
          <w:b/>
          <w:bCs/>
          <w:sz w:val="24"/>
          <w:szCs w:val="24"/>
          <w:lang w:eastAsia="ru-RU"/>
        </w:rPr>
      </w:pPr>
    </w:p>
    <w:p w:rsidR="00F807CD" w:rsidRPr="00F807CD" w:rsidRDefault="00F807CD" w:rsidP="00F807CD">
      <w:pPr>
        <w:autoSpaceDE w:val="0"/>
        <w:autoSpaceDN w:val="0"/>
        <w:adjustRightInd w:val="0"/>
        <w:spacing w:after="0" w:line="240" w:lineRule="auto"/>
        <w:jc w:val="center"/>
        <w:rPr>
          <w:rFonts w:ascii="Arial" w:eastAsia="Calibri" w:hAnsi="Arial" w:cs="Arial"/>
          <w:b/>
          <w:bCs/>
          <w:sz w:val="24"/>
          <w:szCs w:val="24"/>
          <w:lang w:eastAsia="ru-RU"/>
        </w:rPr>
      </w:pPr>
      <w:r w:rsidRPr="00F807CD">
        <w:rPr>
          <w:rFonts w:ascii="Arial" w:eastAsia="Calibri" w:hAnsi="Arial" w:cs="Arial"/>
          <w:b/>
          <w:bCs/>
          <w:sz w:val="24"/>
          <w:szCs w:val="24"/>
          <w:lang w:eastAsia="ru-RU"/>
        </w:rPr>
        <w:t xml:space="preserve">ПЕРЕЧЕНЬ </w:t>
      </w:r>
    </w:p>
    <w:p w:rsidR="00F807CD" w:rsidRPr="00F807CD" w:rsidRDefault="00F807CD" w:rsidP="00F807CD">
      <w:pPr>
        <w:autoSpaceDE w:val="0"/>
        <w:autoSpaceDN w:val="0"/>
        <w:adjustRightInd w:val="0"/>
        <w:spacing w:after="0" w:line="240" w:lineRule="auto"/>
        <w:jc w:val="center"/>
        <w:rPr>
          <w:rFonts w:ascii="Arial" w:eastAsia="Calibri" w:hAnsi="Arial" w:cs="Arial"/>
          <w:b/>
          <w:bCs/>
          <w:sz w:val="24"/>
          <w:szCs w:val="24"/>
          <w:lang w:eastAsia="ru-RU"/>
        </w:rPr>
      </w:pPr>
      <w:r w:rsidRPr="00F807CD">
        <w:rPr>
          <w:rFonts w:ascii="Arial" w:eastAsia="Calibri" w:hAnsi="Arial" w:cs="Arial"/>
          <w:b/>
          <w:bCs/>
          <w:sz w:val="24"/>
          <w:szCs w:val="24"/>
          <w:lang w:eastAsia="ru-RU"/>
        </w:rPr>
        <w:t xml:space="preserve">КОДОВ СУБСИДИЙ, ПРЕДОСТАВЛЯЕМЫХ </w:t>
      </w:r>
      <w:proofErr w:type="gramStart"/>
      <w:r w:rsidRPr="00F807CD">
        <w:rPr>
          <w:rFonts w:ascii="Arial" w:eastAsia="Calibri" w:hAnsi="Arial" w:cs="Arial"/>
          <w:b/>
          <w:bCs/>
          <w:sz w:val="24"/>
          <w:szCs w:val="24"/>
          <w:lang w:eastAsia="ru-RU"/>
        </w:rPr>
        <w:t>МУНИЦИПАЛЬНЫМ</w:t>
      </w:r>
      <w:proofErr w:type="gramEnd"/>
      <w:r w:rsidRPr="00F807CD">
        <w:rPr>
          <w:rFonts w:ascii="Arial" w:eastAsia="Calibri" w:hAnsi="Arial" w:cs="Arial"/>
          <w:b/>
          <w:bCs/>
          <w:sz w:val="24"/>
          <w:szCs w:val="24"/>
          <w:lang w:eastAsia="ru-RU"/>
        </w:rPr>
        <w:t xml:space="preserve"> БЮДЖЕТНЫМ </w:t>
      </w:r>
    </w:p>
    <w:p w:rsidR="00F807CD" w:rsidRPr="00F807CD" w:rsidRDefault="00F807CD" w:rsidP="00F807CD">
      <w:pPr>
        <w:autoSpaceDE w:val="0"/>
        <w:autoSpaceDN w:val="0"/>
        <w:adjustRightInd w:val="0"/>
        <w:spacing w:after="0" w:line="240" w:lineRule="auto"/>
        <w:jc w:val="center"/>
        <w:rPr>
          <w:rFonts w:ascii="Arial" w:eastAsia="Calibri" w:hAnsi="Arial" w:cs="Arial"/>
          <w:b/>
          <w:bCs/>
          <w:sz w:val="24"/>
          <w:szCs w:val="24"/>
          <w:lang w:eastAsia="ru-RU"/>
        </w:rPr>
      </w:pPr>
      <w:r w:rsidRPr="00F807CD">
        <w:rPr>
          <w:rFonts w:ascii="Arial" w:eastAsia="Calibri" w:hAnsi="Arial" w:cs="Arial"/>
          <w:b/>
          <w:bCs/>
          <w:sz w:val="24"/>
          <w:szCs w:val="24"/>
          <w:lang w:eastAsia="ru-RU"/>
        </w:rPr>
        <w:t>И АВТОНОМНЫМ УЧРЕЖДЕНИЯМ В СООТВЕТСТВИИ С АБЗАЦЕМ ВТОРЫМ ПУНКТА 1 СТАТЬИ 78.1</w:t>
      </w:r>
      <w:proofErr w:type="gramStart"/>
      <w:r w:rsidRPr="00F807CD">
        <w:rPr>
          <w:rFonts w:ascii="Arial" w:eastAsia="Calibri" w:hAnsi="Arial" w:cs="Arial"/>
          <w:b/>
          <w:bCs/>
          <w:sz w:val="24"/>
          <w:szCs w:val="24"/>
          <w:lang w:eastAsia="ru-RU"/>
        </w:rPr>
        <w:t xml:space="preserve"> И</w:t>
      </w:r>
      <w:proofErr w:type="gramEnd"/>
      <w:r w:rsidRPr="00F807CD">
        <w:rPr>
          <w:rFonts w:ascii="Arial" w:eastAsia="Calibri" w:hAnsi="Arial" w:cs="Arial"/>
          <w:b/>
          <w:bCs/>
          <w:sz w:val="24"/>
          <w:szCs w:val="24"/>
          <w:lang w:eastAsia="ru-RU"/>
        </w:rPr>
        <w:t xml:space="preserve"> СТАТЬЕЙ 78.2 БЮДЖЕТНОГО КОДЕКСА </w:t>
      </w:r>
    </w:p>
    <w:p w:rsidR="00F807CD" w:rsidRPr="00F807CD" w:rsidRDefault="00F807CD" w:rsidP="00F807CD">
      <w:pPr>
        <w:autoSpaceDE w:val="0"/>
        <w:autoSpaceDN w:val="0"/>
        <w:adjustRightInd w:val="0"/>
        <w:spacing w:after="0" w:line="240" w:lineRule="auto"/>
        <w:jc w:val="center"/>
        <w:rPr>
          <w:rFonts w:ascii="Arial" w:eastAsia="Calibri" w:hAnsi="Arial" w:cs="Arial"/>
          <w:b/>
          <w:bCs/>
          <w:sz w:val="24"/>
          <w:szCs w:val="24"/>
          <w:lang w:eastAsia="ru-RU"/>
        </w:rPr>
      </w:pPr>
      <w:r w:rsidRPr="00F807CD">
        <w:rPr>
          <w:rFonts w:ascii="Arial" w:eastAsia="Calibri" w:hAnsi="Arial" w:cs="Arial"/>
          <w:b/>
          <w:bCs/>
          <w:sz w:val="24"/>
          <w:szCs w:val="24"/>
          <w:lang w:eastAsia="ru-RU"/>
        </w:rPr>
        <w:t xml:space="preserve">РОССИЙСКОЙ ФЕДЕРАЦИИ </w:t>
      </w:r>
    </w:p>
    <w:p w:rsidR="00F807CD" w:rsidRPr="00F807CD" w:rsidRDefault="00F807CD" w:rsidP="00F807CD">
      <w:pPr>
        <w:autoSpaceDE w:val="0"/>
        <w:autoSpaceDN w:val="0"/>
        <w:adjustRightInd w:val="0"/>
        <w:spacing w:after="0" w:line="240" w:lineRule="auto"/>
        <w:jc w:val="center"/>
        <w:rPr>
          <w:rFonts w:ascii="Arial" w:eastAsia="Calibri" w:hAnsi="Arial" w:cs="Arial"/>
          <w:b/>
          <w:bCs/>
          <w:sz w:val="24"/>
          <w:szCs w:val="24"/>
          <w:lang w:eastAsia="ru-RU"/>
        </w:rPr>
      </w:pPr>
      <w:r w:rsidRPr="00F807CD">
        <w:rPr>
          <w:rFonts w:ascii="Arial" w:eastAsia="Calibri" w:hAnsi="Arial" w:cs="Arial"/>
          <w:b/>
          <w:bCs/>
          <w:sz w:val="24"/>
          <w:szCs w:val="24"/>
          <w:lang w:eastAsia="ru-RU"/>
        </w:rPr>
        <w:t xml:space="preserve">на 20_______год </w:t>
      </w:r>
    </w:p>
    <w:p w:rsidR="00F807CD" w:rsidRPr="00F807CD" w:rsidRDefault="00F807CD" w:rsidP="00F807CD">
      <w:pPr>
        <w:autoSpaceDE w:val="0"/>
        <w:autoSpaceDN w:val="0"/>
        <w:adjustRightInd w:val="0"/>
        <w:spacing w:after="0" w:line="240" w:lineRule="auto"/>
        <w:jc w:val="center"/>
        <w:rPr>
          <w:rFonts w:ascii="Arial" w:eastAsia="Calibri" w:hAnsi="Arial" w:cs="Arial"/>
          <w:b/>
          <w:bCs/>
          <w:sz w:val="24"/>
          <w:szCs w:val="24"/>
          <w:lang w:eastAsia="ru-RU"/>
        </w:rPr>
      </w:pPr>
    </w:p>
    <w:p w:rsidR="00F807CD" w:rsidRPr="00F807CD" w:rsidRDefault="00F807CD" w:rsidP="00F807CD">
      <w:pPr>
        <w:autoSpaceDE w:val="0"/>
        <w:autoSpaceDN w:val="0"/>
        <w:adjustRightInd w:val="0"/>
        <w:spacing w:after="0" w:line="240" w:lineRule="auto"/>
        <w:jc w:val="both"/>
        <w:outlineLvl w:val="0"/>
        <w:rPr>
          <w:rFonts w:ascii="Arial" w:eastAsia="Calibri"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2551"/>
        <w:gridCol w:w="6095"/>
      </w:tblGrid>
      <w:tr w:rsidR="00F807CD" w:rsidRPr="00F807CD" w:rsidTr="00A23BDF">
        <w:tc>
          <w:tcPr>
            <w:tcW w:w="993" w:type="dxa"/>
            <w:tcBorders>
              <w:top w:val="single" w:sz="4" w:space="0" w:color="auto"/>
              <w:left w:val="single" w:sz="4" w:space="0" w:color="auto"/>
              <w:bottom w:val="single" w:sz="4" w:space="0" w:color="auto"/>
              <w:right w:val="single" w:sz="4" w:space="0" w:color="auto"/>
            </w:tcBorders>
          </w:tcPr>
          <w:p w:rsidR="00F807CD" w:rsidRPr="00F807CD" w:rsidRDefault="00F807CD" w:rsidP="00F807CD">
            <w:pPr>
              <w:autoSpaceDE w:val="0"/>
              <w:autoSpaceDN w:val="0"/>
              <w:adjustRightInd w:val="0"/>
              <w:spacing w:after="0" w:line="240" w:lineRule="auto"/>
              <w:jc w:val="center"/>
              <w:rPr>
                <w:rFonts w:ascii="Arial" w:eastAsia="Calibri" w:hAnsi="Arial" w:cs="Arial"/>
                <w:sz w:val="24"/>
                <w:szCs w:val="24"/>
                <w:lang w:eastAsia="ru-RU"/>
              </w:rPr>
            </w:pPr>
            <w:r w:rsidRPr="00F807CD">
              <w:rPr>
                <w:rFonts w:ascii="Arial" w:eastAsia="Calibri" w:hAnsi="Arial" w:cs="Arial"/>
                <w:sz w:val="24"/>
                <w:szCs w:val="24"/>
                <w:lang w:eastAsia="ru-RU"/>
              </w:rPr>
              <w:t xml:space="preserve">N </w:t>
            </w:r>
            <w:proofErr w:type="gramStart"/>
            <w:r w:rsidRPr="00F807CD">
              <w:rPr>
                <w:rFonts w:ascii="Arial" w:eastAsia="Calibri" w:hAnsi="Arial" w:cs="Arial"/>
                <w:sz w:val="24"/>
                <w:szCs w:val="24"/>
                <w:lang w:eastAsia="ru-RU"/>
              </w:rPr>
              <w:t>п</w:t>
            </w:r>
            <w:proofErr w:type="gramEnd"/>
            <w:r w:rsidRPr="00F807CD">
              <w:rPr>
                <w:rFonts w:ascii="Arial" w:eastAsia="Calibri" w:hAnsi="Arial" w:cs="Arial"/>
                <w:sz w:val="24"/>
                <w:szCs w:val="24"/>
                <w:lang w:eastAsia="ru-RU"/>
              </w:rPr>
              <w:t xml:space="preserve">/п </w:t>
            </w:r>
          </w:p>
        </w:tc>
        <w:tc>
          <w:tcPr>
            <w:tcW w:w="2551" w:type="dxa"/>
            <w:tcBorders>
              <w:top w:val="single" w:sz="4" w:space="0" w:color="auto"/>
              <w:left w:val="single" w:sz="4" w:space="0" w:color="auto"/>
              <w:bottom w:val="single" w:sz="4" w:space="0" w:color="auto"/>
              <w:right w:val="single" w:sz="4" w:space="0" w:color="auto"/>
            </w:tcBorders>
          </w:tcPr>
          <w:p w:rsidR="00F807CD" w:rsidRPr="00F807CD" w:rsidRDefault="00F807CD" w:rsidP="00F807CD">
            <w:pPr>
              <w:autoSpaceDE w:val="0"/>
              <w:autoSpaceDN w:val="0"/>
              <w:adjustRightInd w:val="0"/>
              <w:spacing w:after="0" w:line="240" w:lineRule="auto"/>
              <w:jc w:val="center"/>
              <w:rPr>
                <w:rFonts w:ascii="Arial" w:eastAsia="Calibri" w:hAnsi="Arial" w:cs="Arial"/>
                <w:sz w:val="24"/>
                <w:szCs w:val="24"/>
                <w:lang w:eastAsia="ru-RU"/>
              </w:rPr>
            </w:pPr>
            <w:r w:rsidRPr="00F807CD">
              <w:rPr>
                <w:rFonts w:ascii="Arial" w:eastAsia="Calibri" w:hAnsi="Arial" w:cs="Arial"/>
                <w:sz w:val="24"/>
                <w:szCs w:val="24"/>
                <w:lang w:eastAsia="ru-RU"/>
              </w:rPr>
              <w:t>Код субсидии</w:t>
            </w:r>
          </w:p>
        </w:tc>
        <w:tc>
          <w:tcPr>
            <w:tcW w:w="6095" w:type="dxa"/>
            <w:tcBorders>
              <w:top w:val="single" w:sz="4" w:space="0" w:color="auto"/>
              <w:left w:val="single" w:sz="4" w:space="0" w:color="auto"/>
              <w:bottom w:val="single" w:sz="4" w:space="0" w:color="auto"/>
              <w:right w:val="single" w:sz="4" w:space="0" w:color="auto"/>
            </w:tcBorders>
          </w:tcPr>
          <w:p w:rsidR="00F807CD" w:rsidRPr="00F807CD" w:rsidRDefault="00F807CD" w:rsidP="00F807CD">
            <w:pPr>
              <w:autoSpaceDE w:val="0"/>
              <w:autoSpaceDN w:val="0"/>
              <w:adjustRightInd w:val="0"/>
              <w:spacing w:after="0" w:line="240" w:lineRule="auto"/>
              <w:jc w:val="center"/>
              <w:rPr>
                <w:rFonts w:ascii="Arial" w:eastAsia="Calibri" w:hAnsi="Arial" w:cs="Arial"/>
                <w:sz w:val="24"/>
                <w:szCs w:val="24"/>
                <w:lang w:eastAsia="ru-RU"/>
              </w:rPr>
            </w:pPr>
            <w:r w:rsidRPr="00F807CD">
              <w:rPr>
                <w:rFonts w:ascii="Arial" w:eastAsia="Calibri" w:hAnsi="Arial" w:cs="Arial"/>
                <w:sz w:val="24"/>
                <w:szCs w:val="24"/>
                <w:lang w:eastAsia="ru-RU"/>
              </w:rPr>
              <w:t xml:space="preserve">Наименование субсидии </w:t>
            </w:r>
          </w:p>
          <w:p w:rsidR="00F807CD" w:rsidRPr="00F807CD" w:rsidRDefault="00F807CD" w:rsidP="00F807CD">
            <w:pPr>
              <w:autoSpaceDE w:val="0"/>
              <w:autoSpaceDN w:val="0"/>
              <w:adjustRightInd w:val="0"/>
              <w:spacing w:after="0" w:line="240" w:lineRule="auto"/>
              <w:jc w:val="center"/>
              <w:rPr>
                <w:rFonts w:ascii="Arial" w:eastAsia="Calibri" w:hAnsi="Arial" w:cs="Arial"/>
                <w:b/>
                <w:sz w:val="24"/>
                <w:szCs w:val="24"/>
                <w:lang w:eastAsia="ru-RU"/>
              </w:rPr>
            </w:pPr>
          </w:p>
        </w:tc>
      </w:tr>
      <w:tr w:rsidR="00F807CD" w:rsidRPr="00F807CD" w:rsidTr="00A23BDF">
        <w:tc>
          <w:tcPr>
            <w:tcW w:w="993" w:type="dxa"/>
            <w:tcBorders>
              <w:top w:val="single" w:sz="4" w:space="0" w:color="auto"/>
              <w:left w:val="single" w:sz="4" w:space="0" w:color="auto"/>
              <w:bottom w:val="single" w:sz="4" w:space="0" w:color="auto"/>
              <w:right w:val="single" w:sz="4" w:space="0" w:color="auto"/>
            </w:tcBorders>
          </w:tcPr>
          <w:p w:rsidR="00F807CD" w:rsidRPr="00F807CD" w:rsidRDefault="00F807CD" w:rsidP="00F807CD">
            <w:pPr>
              <w:autoSpaceDE w:val="0"/>
              <w:autoSpaceDN w:val="0"/>
              <w:adjustRightInd w:val="0"/>
              <w:spacing w:after="0" w:line="240" w:lineRule="auto"/>
              <w:jc w:val="center"/>
              <w:rPr>
                <w:rFonts w:ascii="Arial" w:eastAsia="Calibri" w:hAnsi="Arial" w:cs="Arial"/>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F807CD" w:rsidRPr="00F807CD" w:rsidRDefault="00F807CD" w:rsidP="00F807CD">
            <w:pPr>
              <w:autoSpaceDE w:val="0"/>
              <w:autoSpaceDN w:val="0"/>
              <w:adjustRightInd w:val="0"/>
              <w:spacing w:after="0" w:line="240" w:lineRule="auto"/>
              <w:jc w:val="center"/>
              <w:rPr>
                <w:rFonts w:ascii="Arial" w:eastAsia="Calibri" w:hAnsi="Arial" w:cs="Arial"/>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tcPr>
          <w:p w:rsidR="00F807CD" w:rsidRPr="00F807CD" w:rsidRDefault="00F807CD" w:rsidP="00F807CD">
            <w:pPr>
              <w:autoSpaceDE w:val="0"/>
              <w:autoSpaceDN w:val="0"/>
              <w:adjustRightInd w:val="0"/>
              <w:spacing w:after="0" w:line="240" w:lineRule="auto"/>
              <w:jc w:val="center"/>
              <w:rPr>
                <w:rFonts w:ascii="Arial" w:eastAsia="Calibri" w:hAnsi="Arial" w:cs="Arial"/>
                <w:sz w:val="24"/>
                <w:szCs w:val="24"/>
                <w:lang w:eastAsia="ru-RU"/>
              </w:rPr>
            </w:pPr>
          </w:p>
        </w:tc>
      </w:tr>
    </w:tbl>
    <w:p w:rsidR="00F807CD" w:rsidRPr="00F807CD" w:rsidRDefault="00F807CD" w:rsidP="00F807CD">
      <w:pPr>
        <w:autoSpaceDE w:val="0"/>
        <w:autoSpaceDN w:val="0"/>
        <w:adjustRightInd w:val="0"/>
        <w:spacing w:after="0" w:line="240" w:lineRule="auto"/>
        <w:ind w:firstLine="540"/>
        <w:jc w:val="right"/>
        <w:outlineLvl w:val="0"/>
        <w:rPr>
          <w:rFonts w:ascii="Calibri" w:eastAsia="Times New Roman" w:hAnsi="Calibri" w:cs="Times New Roman"/>
          <w:sz w:val="26"/>
          <w:szCs w:val="26"/>
          <w:lang w:eastAsia="ru-RU"/>
        </w:rPr>
      </w:pPr>
    </w:p>
    <w:p w:rsidR="00F807CD" w:rsidRPr="00F807CD" w:rsidRDefault="00F807CD" w:rsidP="00F807CD">
      <w:pPr>
        <w:autoSpaceDE w:val="0"/>
        <w:autoSpaceDN w:val="0"/>
        <w:adjustRightInd w:val="0"/>
        <w:spacing w:after="0" w:line="240" w:lineRule="auto"/>
        <w:ind w:firstLine="540"/>
        <w:jc w:val="right"/>
        <w:outlineLvl w:val="0"/>
        <w:rPr>
          <w:rFonts w:ascii="Calibri" w:eastAsia="Times New Roman" w:hAnsi="Calibri" w:cs="Times New Roman"/>
          <w:sz w:val="26"/>
          <w:szCs w:val="26"/>
          <w:lang w:eastAsia="ru-RU"/>
        </w:rPr>
      </w:pPr>
    </w:p>
    <w:p w:rsidR="00F807CD" w:rsidRPr="00F807CD" w:rsidRDefault="00F807CD" w:rsidP="00F807CD">
      <w:pPr>
        <w:tabs>
          <w:tab w:val="left" w:pos="720"/>
        </w:tabs>
        <w:spacing w:after="0" w:line="240" w:lineRule="auto"/>
        <w:ind w:firstLine="709"/>
        <w:jc w:val="both"/>
        <w:rPr>
          <w:rFonts w:ascii="Arial" w:eastAsia="Times New Roman" w:hAnsi="Arial" w:cs="Arial"/>
          <w:b/>
          <w:sz w:val="24"/>
          <w:szCs w:val="24"/>
          <w:lang w:eastAsia="ru-RU"/>
        </w:rPr>
      </w:pPr>
    </w:p>
    <w:p w:rsidR="00F807CD" w:rsidRPr="00F807CD" w:rsidRDefault="00F807CD" w:rsidP="00F807CD">
      <w:pPr>
        <w:tabs>
          <w:tab w:val="left" w:pos="720"/>
        </w:tabs>
        <w:spacing w:after="0" w:line="240" w:lineRule="auto"/>
        <w:ind w:firstLine="709"/>
        <w:jc w:val="both"/>
        <w:rPr>
          <w:rFonts w:ascii="Arial" w:eastAsia="Times New Roman" w:hAnsi="Arial" w:cs="Arial"/>
          <w:b/>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spacing w:after="0" w:line="240" w:lineRule="auto"/>
        <w:ind w:firstLine="709"/>
        <w:rPr>
          <w:rFonts w:ascii="Arial" w:eastAsia="Times New Roman" w:hAnsi="Arial" w:cs="Arial"/>
          <w:sz w:val="24"/>
          <w:szCs w:val="24"/>
          <w:lang w:eastAsia="ru-RU"/>
        </w:rPr>
      </w:pP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4"/>
          <w:szCs w:val="24"/>
          <w:lang w:eastAsia="ru-RU"/>
        </w:rPr>
      </w:pP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4"/>
          <w:szCs w:val="24"/>
          <w:lang w:eastAsia="ru-RU"/>
        </w:rPr>
      </w:pP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4"/>
          <w:szCs w:val="24"/>
          <w:lang w:eastAsia="ru-RU"/>
        </w:rPr>
      </w:pPr>
      <w:r w:rsidRPr="00F807CD">
        <w:rPr>
          <w:rFonts w:ascii="Arial" w:eastAsia="Times New Roman" w:hAnsi="Arial" w:cs="Arial"/>
          <w:sz w:val="24"/>
          <w:szCs w:val="24"/>
          <w:lang w:eastAsia="ru-RU"/>
        </w:rPr>
        <w:lastRenderedPageBreak/>
        <w:t>Приложение № 2</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к Порядку санкционирования расходов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муниципальных бюджетных и автономных учреждений,</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лицевые </w:t>
      </w:r>
      <w:proofErr w:type="gramStart"/>
      <w:r w:rsidRPr="00F807CD">
        <w:rPr>
          <w:rFonts w:ascii="Arial" w:eastAsia="Times New Roman" w:hAnsi="Arial" w:cs="Arial"/>
          <w:sz w:val="20"/>
          <w:szCs w:val="20"/>
          <w:lang w:eastAsia="ru-RU"/>
        </w:rPr>
        <w:t>счета</w:t>
      </w:r>
      <w:proofErr w:type="gramEnd"/>
      <w:r w:rsidRPr="00F807CD">
        <w:rPr>
          <w:rFonts w:ascii="Arial" w:eastAsia="Times New Roman" w:hAnsi="Arial" w:cs="Arial"/>
          <w:sz w:val="20"/>
          <w:szCs w:val="20"/>
          <w:lang w:eastAsia="ru-RU"/>
        </w:rPr>
        <w:t xml:space="preserve"> которым открыты в территориальных органах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Федерального казначейства, источником финансового обеспечения которых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являются субсидии, полученные в соответствии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0"/>
          <w:szCs w:val="20"/>
          <w:lang w:eastAsia="ru-RU"/>
        </w:rPr>
      </w:pPr>
      <w:r w:rsidRPr="00F807CD">
        <w:rPr>
          <w:rFonts w:ascii="Arial" w:eastAsia="Times New Roman" w:hAnsi="Arial" w:cs="Arial"/>
          <w:sz w:val="20"/>
          <w:szCs w:val="20"/>
          <w:lang w:eastAsia="ru-RU"/>
        </w:rPr>
        <w:t xml:space="preserve">с абзацем вторым пункта 1 статьи 78.1 и  статьей 78.2 </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4"/>
          <w:lang w:eastAsia="ru-RU"/>
        </w:rPr>
      </w:pPr>
      <w:r w:rsidRPr="00F807CD">
        <w:rPr>
          <w:rFonts w:ascii="Arial" w:eastAsia="Times New Roman" w:hAnsi="Arial" w:cs="Arial"/>
          <w:sz w:val="20"/>
          <w:szCs w:val="20"/>
          <w:lang w:eastAsia="ru-RU"/>
        </w:rPr>
        <w:t>Бюджетного кодекса Российской Федерации</w:t>
      </w: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4"/>
          <w:lang w:eastAsia="ru-RU"/>
        </w:rPr>
      </w:pPr>
    </w:p>
    <w:p w:rsidR="00F807CD" w:rsidRPr="00F807CD" w:rsidRDefault="00F807CD" w:rsidP="00F807CD">
      <w:pPr>
        <w:autoSpaceDE w:val="0"/>
        <w:autoSpaceDN w:val="0"/>
        <w:adjustRightInd w:val="0"/>
        <w:spacing w:after="0" w:line="240" w:lineRule="auto"/>
        <w:ind w:firstLine="540"/>
        <w:jc w:val="right"/>
        <w:outlineLvl w:val="0"/>
        <w:rPr>
          <w:rFonts w:ascii="Arial" w:eastAsia="Times New Roman" w:hAnsi="Arial" w:cs="Arial"/>
          <w:sz w:val="24"/>
          <w:lang w:eastAsia="ru-RU"/>
        </w:rPr>
      </w:pPr>
    </w:p>
    <w:p w:rsidR="00F807CD" w:rsidRPr="00F807CD" w:rsidRDefault="00F807CD" w:rsidP="00F807CD">
      <w:pPr>
        <w:autoSpaceDE w:val="0"/>
        <w:autoSpaceDN w:val="0"/>
        <w:adjustRightInd w:val="0"/>
        <w:spacing w:after="0" w:line="240" w:lineRule="auto"/>
        <w:ind w:firstLine="540"/>
        <w:jc w:val="center"/>
        <w:outlineLvl w:val="0"/>
        <w:rPr>
          <w:rFonts w:ascii="Arial" w:eastAsia="Times New Roman" w:hAnsi="Arial" w:cs="Arial"/>
          <w:b/>
          <w:sz w:val="24"/>
          <w:szCs w:val="24"/>
          <w:lang w:eastAsia="ru-RU"/>
        </w:rPr>
      </w:pPr>
      <w:r w:rsidRPr="00F807CD">
        <w:rPr>
          <w:rFonts w:ascii="Arial" w:eastAsia="Times New Roman" w:hAnsi="Arial" w:cs="Arial"/>
          <w:b/>
          <w:sz w:val="24"/>
          <w:szCs w:val="24"/>
          <w:lang w:eastAsia="ru-RU"/>
        </w:rPr>
        <w:t xml:space="preserve">Заявление </w:t>
      </w:r>
    </w:p>
    <w:p w:rsidR="00F807CD" w:rsidRPr="00F807CD" w:rsidRDefault="00F807CD" w:rsidP="00F807CD">
      <w:pPr>
        <w:autoSpaceDE w:val="0"/>
        <w:autoSpaceDN w:val="0"/>
        <w:adjustRightInd w:val="0"/>
        <w:spacing w:after="0" w:line="240" w:lineRule="auto"/>
        <w:ind w:firstLine="540"/>
        <w:jc w:val="center"/>
        <w:outlineLvl w:val="0"/>
        <w:rPr>
          <w:rFonts w:ascii="Arial" w:eastAsia="Times New Roman" w:hAnsi="Arial" w:cs="Arial"/>
          <w:b/>
          <w:sz w:val="24"/>
          <w:szCs w:val="24"/>
          <w:lang w:eastAsia="ru-RU"/>
        </w:rPr>
      </w:pPr>
      <w:r w:rsidRPr="00F807CD">
        <w:rPr>
          <w:rFonts w:ascii="Arial" w:eastAsia="Times New Roman" w:hAnsi="Arial" w:cs="Arial"/>
          <w:b/>
          <w:sz w:val="24"/>
          <w:szCs w:val="24"/>
          <w:lang w:eastAsia="ru-RU"/>
        </w:rPr>
        <w:t xml:space="preserve">  о возмещении произведенных расходов, источником финансового обеспечения которых является целевая  субсидия</w:t>
      </w:r>
    </w:p>
    <w:p w:rsidR="00F807CD" w:rsidRPr="00F807CD" w:rsidRDefault="00F807CD" w:rsidP="00F807CD">
      <w:pPr>
        <w:spacing w:after="0" w:line="240" w:lineRule="auto"/>
        <w:ind w:firstLine="567"/>
        <w:jc w:val="center"/>
        <w:rPr>
          <w:rFonts w:ascii="Arial" w:eastAsia="Times New Roman" w:hAnsi="Arial" w:cs="Arial"/>
          <w:sz w:val="26"/>
          <w:szCs w:val="26"/>
          <w:lang w:eastAsia="ru-RU"/>
        </w:rPr>
      </w:pPr>
      <w:r w:rsidRPr="00F807CD">
        <w:rPr>
          <w:rFonts w:ascii="Arial" w:eastAsia="Times New Roman" w:hAnsi="Arial" w:cs="Arial"/>
          <w:sz w:val="26"/>
          <w:szCs w:val="26"/>
          <w:lang w:eastAsia="ru-RU"/>
        </w:rPr>
        <w:t>№_______ от _________</w:t>
      </w:r>
    </w:p>
    <w:p w:rsidR="00F807CD" w:rsidRPr="00F807CD" w:rsidRDefault="00F807CD" w:rsidP="00F807CD">
      <w:pPr>
        <w:spacing w:after="0" w:line="240" w:lineRule="auto"/>
        <w:ind w:firstLine="567"/>
        <w:rPr>
          <w:rFonts w:ascii="Arial" w:eastAsia="Times New Roman" w:hAnsi="Arial" w:cs="Arial"/>
          <w:sz w:val="26"/>
          <w:szCs w:val="26"/>
          <w:lang w:eastAsia="ru-RU"/>
        </w:rPr>
      </w:pPr>
    </w:p>
    <w:p w:rsidR="00F807CD" w:rsidRPr="00F807CD" w:rsidRDefault="00F807CD" w:rsidP="00F807CD">
      <w:pPr>
        <w:spacing w:after="0" w:line="240" w:lineRule="auto"/>
        <w:ind w:firstLine="709"/>
        <w:rPr>
          <w:rFonts w:ascii="Arial" w:eastAsia="Times New Roman" w:hAnsi="Arial" w:cs="Arial"/>
          <w:sz w:val="24"/>
          <w:u w:val="single"/>
          <w:lang w:eastAsia="ru-RU"/>
        </w:rPr>
      </w:pPr>
      <w:r w:rsidRPr="00F807CD">
        <w:rPr>
          <w:rFonts w:ascii="Arial" w:eastAsia="Times New Roman" w:hAnsi="Arial" w:cs="Arial"/>
          <w:sz w:val="26"/>
          <w:szCs w:val="26"/>
          <w:lang w:eastAsia="ru-RU"/>
        </w:rPr>
        <w:t>Наименование  учреждения ________________</w:t>
      </w:r>
      <w:r w:rsidRPr="00F807CD">
        <w:rPr>
          <w:rFonts w:ascii="Arial" w:eastAsia="Times New Roman" w:hAnsi="Arial" w:cs="Arial"/>
          <w:sz w:val="24"/>
          <w:u w:val="single"/>
          <w:lang w:eastAsia="ru-RU"/>
        </w:rPr>
        <w:t>_______________________</w:t>
      </w:r>
    </w:p>
    <w:p w:rsidR="00F807CD" w:rsidRPr="00F807CD" w:rsidRDefault="00F807CD" w:rsidP="00F807CD">
      <w:pPr>
        <w:spacing w:after="0" w:line="240" w:lineRule="auto"/>
        <w:ind w:firstLine="709"/>
        <w:rPr>
          <w:rFonts w:ascii="Arial" w:eastAsia="Times New Roman" w:hAnsi="Arial" w:cs="Arial"/>
          <w:sz w:val="26"/>
          <w:szCs w:val="26"/>
          <w:u w:val="single"/>
          <w:lang w:eastAsia="ru-RU"/>
        </w:rPr>
      </w:pPr>
      <w:r w:rsidRPr="00F807CD">
        <w:rPr>
          <w:rFonts w:ascii="Arial" w:eastAsia="Times New Roman" w:hAnsi="Arial" w:cs="Arial"/>
          <w:sz w:val="26"/>
          <w:szCs w:val="26"/>
          <w:lang w:eastAsia="ru-RU"/>
        </w:rPr>
        <w:t>Наименование учредителя учреждения ___________________________</w:t>
      </w:r>
    </w:p>
    <w:p w:rsidR="00F807CD" w:rsidRPr="00F807CD" w:rsidRDefault="00F807CD" w:rsidP="00F807CD">
      <w:pPr>
        <w:spacing w:after="0" w:line="240" w:lineRule="auto"/>
        <w:ind w:firstLine="567"/>
        <w:rPr>
          <w:rFonts w:ascii="Arial" w:eastAsia="Times New Roman" w:hAnsi="Arial" w:cs="Arial"/>
          <w:sz w:val="24"/>
          <w:u w:val="single"/>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045"/>
        <w:gridCol w:w="1288"/>
        <w:gridCol w:w="2812"/>
        <w:gridCol w:w="2693"/>
      </w:tblGrid>
      <w:tr w:rsidR="00F807CD" w:rsidRPr="00F807CD" w:rsidTr="00A23BDF">
        <w:tc>
          <w:tcPr>
            <w:tcW w:w="3567" w:type="dxa"/>
            <w:gridSpan w:val="3"/>
          </w:tcPr>
          <w:p w:rsidR="00F807CD" w:rsidRPr="00F807CD" w:rsidRDefault="00F807CD" w:rsidP="00F807CD">
            <w:pPr>
              <w:spacing w:after="0" w:line="240" w:lineRule="auto"/>
              <w:jc w:val="center"/>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Реквизиты расчетного документа, по которому произведен кассовый расход </w:t>
            </w:r>
          </w:p>
        </w:tc>
        <w:tc>
          <w:tcPr>
            <w:tcW w:w="2812" w:type="dxa"/>
            <w:vMerge w:val="restart"/>
          </w:tcPr>
          <w:p w:rsidR="00F807CD" w:rsidRPr="00F807CD" w:rsidRDefault="00F807CD" w:rsidP="00F807CD">
            <w:pPr>
              <w:spacing w:after="0" w:line="240" w:lineRule="auto"/>
              <w:jc w:val="center"/>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Код бюджетной классификации, </w:t>
            </w:r>
          </w:p>
          <w:p w:rsidR="00F807CD" w:rsidRPr="00F807CD" w:rsidRDefault="00F807CD" w:rsidP="00F807CD">
            <w:pPr>
              <w:spacing w:after="0" w:line="240" w:lineRule="auto"/>
              <w:jc w:val="center"/>
              <w:rPr>
                <w:rFonts w:ascii="Arial" w:eastAsia="Times New Roman" w:hAnsi="Arial" w:cs="Arial"/>
                <w:sz w:val="24"/>
                <w:szCs w:val="24"/>
                <w:lang w:eastAsia="ru-RU"/>
              </w:rPr>
            </w:pPr>
            <w:r w:rsidRPr="00F807CD">
              <w:rPr>
                <w:rFonts w:ascii="Arial" w:eastAsia="Times New Roman" w:hAnsi="Arial" w:cs="Arial"/>
                <w:sz w:val="24"/>
                <w:szCs w:val="24"/>
                <w:lang w:eastAsia="ru-RU"/>
              </w:rPr>
              <w:t>по которому подлежит отражению данная выплата на отдельном лицевом счете автономного учреждения</w:t>
            </w:r>
          </w:p>
        </w:tc>
        <w:tc>
          <w:tcPr>
            <w:tcW w:w="2693" w:type="dxa"/>
            <w:vMerge w:val="restart"/>
          </w:tcPr>
          <w:p w:rsidR="00F807CD" w:rsidRPr="00F807CD" w:rsidRDefault="00F807CD" w:rsidP="00F807CD">
            <w:pPr>
              <w:spacing w:after="0" w:line="240" w:lineRule="auto"/>
              <w:jc w:val="center"/>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Код субсидии, </w:t>
            </w:r>
          </w:p>
          <w:p w:rsidR="00F807CD" w:rsidRPr="00F807CD" w:rsidRDefault="00F807CD" w:rsidP="00F807CD">
            <w:pPr>
              <w:spacing w:after="0" w:line="240" w:lineRule="auto"/>
              <w:jc w:val="center"/>
              <w:rPr>
                <w:rFonts w:ascii="Arial" w:eastAsia="Times New Roman" w:hAnsi="Arial" w:cs="Arial"/>
                <w:sz w:val="24"/>
                <w:szCs w:val="24"/>
                <w:lang w:eastAsia="ru-RU"/>
              </w:rPr>
            </w:pPr>
            <w:r w:rsidRPr="00F807CD">
              <w:rPr>
                <w:rFonts w:ascii="Arial" w:eastAsia="Times New Roman" w:hAnsi="Arial" w:cs="Arial"/>
                <w:sz w:val="24"/>
                <w:szCs w:val="24"/>
                <w:lang w:eastAsia="ru-RU"/>
              </w:rPr>
              <w:t xml:space="preserve">по которому подлежит отражению данная выплата на отдельном лицевом счете автономного учреждения  </w:t>
            </w:r>
          </w:p>
        </w:tc>
      </w:tr>
      <w:tr w:rsidR="00F807CD" w:rsidRPr="00F807CD" w:rsidTr="00A23BDF">
        <w:tc>
          <w:tcPr>
            <w:tcW w:w="1418" w:type="dxa"/>
          </w:tcPr>
          <w:p w:rsidR="00F807CD" w:rsidRPr="00F807CD" w:rsidRDefault="00F807CD" w:rsidP="00F807CD">
            <w:pPr>
              <w:spacing w:after="0" w:line="240" w:lineRule="auto"/>
              <w:jc w:val="center"/>
              <w:rPr>
                <w:rFonts w:ascii="Arial" w:eastAsia="Times New Roman" w:hAnsi="Arial" w:cs="Arial"/>
                <w:sz w:val="24"/>
                <w:lang w:eastAsia="ru-RU"/>
              </w:rPr>
            </w:pPr>
            <w:r w:rsidRPr="00F807CD">
              <w:rPr>
                <w:rFonts w:ascii="Arial" w:eastAsia="Times New Roman" w:hAnsi="Arial" w:cs="Arial"/>
                <w:sz w:val="24"/>
                <w:lang w:eastAsia="ru-RU"/>
              </w:rPr>
              <w:t xml:space="preserve">Номер платежного поручения </w:t>
            </w:r>
          </w:p>
        </w:tc>
        <w:tc>
          <w:tcPr>
            <w:tcW w:w="861" w:type="dxa"/>
          </w:tcPr>
          <w:p w:rsidR="00F807CD" w:rsidRPr="00F807CD" w:rsidRDefault="00F807CD" w:rsidP="00F807CD">
            <w:pPr>
              <w:spacing w:after="0" w:line="240" w:lineRule="auto"/>
              <w:jc w:val="center"/>
              <w:rPr>
                <w:rFonts w:ascii="Arial" w:eastAsia="Times New Roman" w:hAnsi="Arial" w:cs="Arial"/>
                <w:sz w:val="24"/>
                <w:lang w:eastAsia="ru-RU"/>
              </w:rPr>
            </w:pPr>
          </w:p>
          <w:p w:rsidR="00F807CD" w:rsidRPr="00F807CD" w:rsidRDefault="00F807CD" w:rsidP="00F807CD">
            <w:pPr>
              <w:spacing w:after="0" w:line="240" w:lineRule="auto"/>
              <w:jc w:val="center"/>
              <w:rPr>
                <w:rFonts w:ascii="Arial" w:eastAsia="Times New Roman" w:hAnsi="Arial" w:cs="Arial"/>
                <w:sz w:val="24"/>
                <w:lang w:eastAsia="ru-RU"/>
              </w:rPr>
            </w:pPr>
            <w:r w:rsidRPr="00F807CD">
              <w:rPr>
                <w:rFonts w:ascii="Arial" w:eastAsia="Times New Roman" w:hAnsi="Arial" w:cs="Arial"/>
                <w:sz w:val="24"/>
                <w:lang w:eastAsia="ru-RU"/>
              </w:rPr>
              <w:t>Дата</w:t>
            </w:r>
          </w:p>
        </w:tc>
        <w:tc>
          <w:tcPr>
            <w:tcW w:w="1288" w:type="dxa"/>
          </w:tcPr>
          <w:p w:rsidR="00F807CD" w:rsidRPr="00F807CD" w:rsidRDefault="00F807CD" w:rsidP="00F807CD">
            <w:pPr>
              <w:spacing w:after="0" w:line="240" w:lineRule="auto"/>
              <w:jc w:val="center"/>
              <w:rPr>
                <w:rFonts w:ascii="Arial" w:eastAsia="Times New Roman" w:hAnsi="Arial" w:cs="Arial"/>
                <w:sz w:val="24"/>
                <w:lang w:eastAsia="ru-RU"/>
              </w:rPr>
            </w:pPr>
          </w:p>
          <w:p w:rsidR="00F807CD" w:rsidRPr="00F807CD" w:rsidRDefault="00F807CD" w:rsidP="00F807CD">
            <w:pPr>
              <w:spacing w:after="0" w:line="240" w:lineRule="auto"/>
              <w:jc w:val="center"/>
              <w:rPr>
                <w:rFonts w:ascii="Arial" w:eastAsia="Times New Roman" w:hAnsi="Arial" w:cs="Arial"/>
                <w:sz w:val="24"/>
                <w:lang w:eastAsia="ru-RU"/>
              </w:rPr>
            </w:pPr>
            <w:r w:rsidRPr="00F807CD">
              <w:rPr>
                <w:rFonts w:ascii="Arial" w:eastAsia="Times New Roman" w:hAnsi="Arial" w:cs="Arial"/>
                <w:sz w:val="24"/>
                <w:lang w:eastAsia="ru-RU"/>
              </w:rPr>
              <w:t>Сумма</w:t>
            </w:r>
          </w:p>
        </w:tc>
        <w:tc>
          <w:tcPr>
            <w:tcW w:w="2812" w:type="dxa"/>
            <w:vMerge/>
          </w:tcPr>
          <w:p w:rsidR="00F807CD" w:rsidRPr="00F807CD" w:rsidRDefault="00F807CD" w:rsidP="00F807CD">
            <w:pPr>
              <w:spacing w:after="0" w:line="240" w:lineRule="auto"/>
              <w:jc w:val="center"/>
              <w:rPr>
                <w:rFonts w:ascii="Arial" w:eastAsia="Times New Roman" w:hAnsi="Arial" w:cs="Arial"/>
                <w:sz w:val="24"/>
                <w:lang w:eastAsia="ru-RU"/>
              </w:rPr>
            </w:pPr>
          </w:p>
        </w:tc>
        <w:tc>
          <w:tcPr>
            <w:tcW w:w="2693" w:type="dxa"/>
            <w:vMerge/>
          </w:tcPr>
          <w:p w:rsidR="00F807CD" w:rsidRPr="00F807CD" w:rsidRDefault="00F807CD" w:rsidP="00F807CD">
            <w:pPr>
              <w:spacing w:after="0" w:line="240" w:lineRule="auto"/>
              <w:jc w:val="center"/>
              <w:rPr>
                <w:rFonts w:ascii="Arial" w:eastAsia="Times New Roman" w:hAnsi="Arial" w:cs="Arial"/>
                <w:sz w:val="24"/>
                <w:lang w:eastAsia="ru-RU"/>
              </w:rPr>
            </w:pPr>
          </w:p>
        </w:tc>
      </w:tr>
      <w:tr w:rsidR="00F807CD" w:rsidRPr="00F807CD" w:rsidTr="00A23BDF">
        <w:tc>
          <w:tcPr>
            <w:tcW w:w="1418" w:type="dxa"/>
          </w:tcPr>
          <w:p w:rsidR="00F807CD" w:rsidRPr="00F807CD" w:rsidRDefault="00F807CD" w:rsidP="00F807CD">
            <w:pPr>
              <w:spacing w:after="0" w:line="240" w:lineRule="auto"/>
              <w:jc w:val="center"/>
              <w:rPr>
                <w:rFonts w:ascii="Arial" w:eastAsia="Times New Roman" w:hAnsi="Arial" w:cs="Arial"/>
                <w:sz w:val="24"/>
                <w:lang w:eastAsia="ru-RU"/>
              </w:rPr>
            </w:pPr>
            <w:r w:rsidRPr="00F807CD">
              <w:rPr>
                <w:rFonts w:ascii="Arial" w:eastAsia="Times New Roman" w:hAnsi="Arial" w:cs="Arial"/>
                <w:sz w:val="24"/>
                <w:lang w:eastAsia="ru-RU"/>
              </w:rPr>
              <w:t>1</w:t>
            </w:r>
          </w:p>
        </w:tc>
        <w:tc>
          <w:tcPr>
            <w:tcW w:w="861" w:type="dxa"/>
          </w:tcPr>
          <w:p w:rsidR="00F807CD" w:rsidRPr="00F807CD" w:rsidRDefault="00F807CD" w:rsidP="00F807CD">
            <w:pPr>
              <w:spacing w:after="0" w:line="240" w:lineRule="auto"/>
              <w:jc w:val="center"/>
              <w:rPr>
                <w:rFonts w:ascii="Arial" w:eastAsia="Times New Roman" w:hAnsi="Arial" w:cs="Arial"/>
                <w:sz w:val="24"/>
                <w:lang w:eastAsia="ru-RU"/>
              </w:rPr>
            </w:pPr>
            <w:r w:rsidRPr="00F807CD">
              <w:rPr>
                <w:rFonts w:ascii="Arial" w:eastAsia="Times New Roman" w:hAnsi="Arial" w:cs="Arial"/>
                <w:sz w:val="24"/>
                <w:lang w:eastAsia="ru-RU"/>
              </w:rPr>
              <w:t>2</w:t>
            </w:r>
          </w:p>
        </w:tc>
        <w:tc>
          <w:tcPr>
            <w:tcW w:w="1288" w:type="dxa"/>
          </w:tcPr>
          <w:p w:rsidR="00F807CD" w:rsidRPr="00F807CD" w:rsidRDefault="00F807CD" w:rsidP="00F807CD">
            <w:pPr>
              <w:spacing w:after="0" w:line="240" w:lineRule="auto"/>
              <w:jc w:val="center"/>
              <w:rPr>
                <w:rFonts w:ascii="Arial" w:eastAsia="Times New Roman" w:hAnsi="Arial" w:cs="Arial"/>
                <w:sz w:val="24"/>
                <w:lang w:eastAsia="ru-RU"/>
              </w:rPr>
            </w:pPr>
            <w:r w:rsidRPr="00F807CD">
              <w:rPr>
                <w:rFonts w:ascii="Arial" w:eastAsia="Times New Roman" w:hAnsi="Arial" w:cs="Arial"/>
                <w:sz w:val="24"/>
                <w:lang w:eastAsia="ru-RU"/>
              </w:rPr>
              <w:t>3</w:t>
            </w:r>
          </w:p>
        </w:tc>
        <w:tc>
          <w:tcPr>
            <w:tcW w:w="2812" w:type="dxa"/>
          </w:tcPr>
          <w:p w:rsidR="00F807CD" w:rsidRPr="00F807CD" w:rsidRDefault="00F807CD" w:rsidP="00F807CD">
            <w:pPr>
              <w:spacing w:after="0" w:line="240" w:lineRule="auto"/>
              <w:jc w:val="center"/>
              <w:rPr>
                <w:rFonts w:ascii="Arial" w:eastAsia="Times New Roman" w:hAnsi="Arial" w:cs="Arial"/>
                <w:sz w:val="24"/>
                <w:lang w:eastAsia="ru-RU"/>
              </w:rPr>
            </w:pPr>
            <w:r w:rsidRPr="00F807CD">
              <w:rPr>
                <w:rFonts w:ascii="Arial" w:eastAsia="Times New Roman" w:hAnsi="Arial" w:cs="Arial"/>
                <w:sz w:val="24"/>
                <w:lang w:eastAsia="ru-RU"/>
              </w:rPr>
              <w:t>4</w:t>
            </w:r>
          </w:p>
        </w:tc>
        <w:tc>
          <w:tcPr>
            <w:tcW w:w="2693" w:type="dxa"/>
          </w:tcPr>
          <w:p w:rsidR="00F807CD" w:rsidRPr="00F807CD" w:rsidRDefault="00F807CD" w:rsidP="00F807CD">
            <w:pPr>
              <w:spacing w:after="0" w:line="240" w:lineRule="auto"/>
              <w:jc w:val="center"/>
              <w:rPr>
                <w:rFonts w:ascii="Arial" w:eastAsia="Times New Roman" w:hAnsi="Arial" w:cs="Arial"/>
                <w:sz w:val="24"/>
                <w:lang w:eastAsia="ru-RU"/>
              </w:rPr>
            </w:pPr>
            <w:r w:rsidRPr="00F807CD">
              <w:rPr>
                <w:rFonts w:ascii="Arial" w:eastAsia="Times New Roman" w:hAnsi="Arial" w:cs="Arial"/>
                <w:sz w:val="24"/>
                <w:lang w:eastAsia="ru-RU"/>
              </w:rPr>
              <w:t>5</w:t>
            </w:r>
          </w:p>
        </w:tc>
      </w:tr>
      <w:tr w:rsidR="00F807CD" w:rsidRPr="00F807CD" w:rsidTr="00A23BDF">
        <w:tc>
          <w:tcPr>
            <w:tcW w:w="1418" w:type="dxa"/>
          </w:tcPr>
          <w:p w:rsidR="00F807CD" w:rsidRPr="00F807CD" w:rsidRDefault="00F807CD" w:rsidP="00F807CD">
            <w:pPr>
              <w:spacing w:after="0" w:line="240" w:lineRule="auto"/>
              <w:jc w:val="center"/>
              <w:rPr>
                <w:rFonts w:ascii="Arial" w:eastAsia="Times New Roman" w:hAnsi="Arial" w:cs="Arial"/>
                <w:sz w:val="24"/>
                <w:lang w:eastAsia="ru-RU"/>
              </w:rPr>
            </w:pPr>
          </w:p>
        </w:tc>
        <w:tc>
          <w:tcPr>
            <w:tcW w:w="861" w:type="dxa"/>
          </w:tcPr>
          <w:p w:rsidR="00F807CD" w:rsidRPr="00F807CD" w:rsidRDefault="00F807CD" w:rsidP="00F807CD">
            <w:pPr>
              <w:spacing w:after="0" w:line="240" w:lineRule="auto"/>
              <w:jc w:val="right"/>
              <w:rPr>
                <w:rFonts w:ascii="Arial" w:eastAsia="Times New Roman" w:hAnsi="Arial" w:cs="Arial"/>
                <w:b/>
                <w:sz w:val="24"/>
                <w:lang w:eastAsia="ru-RU"/>
              </w:rPr>
            </w:pPr>
          </w:p>
        </w:tc>
        <w:tc>
          <w:tcPr>
            <w:tcW w:w="1288" w:type="dxa"/>
          </w:tcPr>
          <w:p w:rsidR="00F807CD" w:rsidRPr="00F807CD" w:rsidRDefault="00F807CD" w:rsidP="00F807CD">
            <w:pPr>
              <w:spacing w:after="0" w:line="240" w:lineRule="auto"/>
              <w:jc w:val="right"/>
              <w:rPr>
                <w:rFonts w:ascii="Arial" w:eastAsia="Times New Roman" w:hAnsi="Arial" w:cs="Arial"/>
                <w:sz w:val="24"/>
                <w:lang w:eastAsia="ru-RU"/>
              </w:rPr>
            </w:pPr>
          </w:p>
        </w:tc>
        <w:tc>
          <w:tcPr>
            <w:tcW w:w="2812" w:type="dxa"/>
          </w:tcPr>
          <w:p w:rsidR="00F807CD" w:rsidRPr="00F807CD" w:rsidRDefault="00F807CD" w:rsidP="00F807CD">
            <w:pPr>
              <w:spacing w:after="0" w:line="240" w:lineRule="auto"/>
              <w:jc w:val="right"/>
              <w:rPr>
                <w:rFonts w:ascii="Arial" w:eastAsia="Times New Roman" w:hAnsi="Arial" w:cs="Arial"/>
                <w:sz w:val="24"/>
                <w:lang w:eastAsia="ru-RU"/>
              </w:rPr>
            </w:pPr>
          </w:p>
        </w:tc>
        <w:tc>
          <w:tcPr>
            <w:tcW w:w="2693" w:type="dxa"/>
          </w:tcPr>
          <w:p w:rsidR="00F807CD" w:rsidRPr="00F807CD" w:rsidRDefault="00F807CD" w:rsidP="00F807CD">
            <w:pPr>
              <w:spacing w:after="0" w:line="240" w:lineRule="auto"/>
              <w:jc w:val="right"/>
              <w:rPr>
                <w:rFonts w:ascii="Arial" w:eastAsia="Times New Roman" w:hAnsi="Arial" w:cs="Arial"/>
                <w:sz w:val="24"/>
                <w:lang w:eastAsia="ru-RU"/>
              </w:rPr>
            </w:pPr>
          </w:p>
        </w:tc>
      </w:tr>
      <w:tr w:rsidR="00F807CD" w:rsidRPr="00F807CD" w:rsidTr="00A23BDF">
        <w:tc>
          <w:tcPr>
            <w:tcW w:w="1418" w:type="dxa"/>
          </w:tcPr>
          <w:p w:rsidR="00F807CD" w:rsidRPr="00F807CD" w:rsidRDefault="00F807CD" w:rsidP="00F807CD">
            <w:pPr>
              <w:spacing w:after="0" w:line="240" w:lineRule="auto"/>
              <w:jc w:val="center"/>
              <w:rPr>
                <w:rFonts w:ascii="Arial" w:eastAsia="Times New Roman" w:hAnsi="Arial" w:cs="Arial"/>
                <w:sz w:val="24"/>
                <w:lang w:eastAsia="ru-RU"/>
              </w:rPr>
            </w:pPr>
          </w:p>
        </w:tc>
        <w:tc>
          <w:tcPr>
            <w:tcW w:w="861" w:type="dxa"/>
          </w:tcPr>
          <w:p w:rsidR="00F807CD" w:rsidRPr="00F807CD" w:rsidRDefault="00F807CD" w:rsidP="00F807CD">
            <w:pPr>
              <w:spacing w:after="0" w:line="240" w:lineRule="auto"/>
              <w:jc w:val="right"/>
              <w:rPr>
                <w:rFonts w:ascii="Arial" w:eastAsia="Times New Roman" w:hAnsi="Arial" w:cs="Arial"/>
                <w:b/>
                <w:sz w:val="24"/>
                <w:lang w:eastAsia="ru-RU"/>
              </w:rPr>
            </w:pPr>
            <w:r w:rsidRPr="00F807CD">
              <w:rPr>
                <w:rFonts w:ascii="Arial" w:eastAsia="Times New Roman" w:hAnsi="Arial" w:cs="Arial"/>
                <w:b/>
                <w:sz w:val="24"/>
                <w:lang w:eastAsia="ru-RU"/>
              </w:rPr>
              <w:t>ИТОГО</w:t>
            </w:r>
          </w:p>
        </w:tc>
        <w:tc>
          <w:tcPr>
            <w:tcW w:w="1288" w:type="dxa"/>
          </w:tcPr>
          <w:p w:rsidR="00F807CD" w:rsidRPr="00F807CD" w:rsidRDefault="00F807CD" w:rsidP="00F807CD">
            <w:pPr>
              <w:spacing w:after="0" w:line="240" w:lineRule="auto"/>
              <w:jc w:val="right"/>
              <w:rPr>
                <w:rFonts w:ascii="Arial" w:eastAsia="Times New Roman" w:hAnsi="Arial" w:cs="Arial"/>
                <w:sz w:val="24"/>
                <w:lang w:eastAsia="ru-RU"/>
              </w:rPr>
            </w:pPr>
          </w:p>
        </w:tc>
        <w:tc>
          <w:tcPr>
            <w:tcW w:w="2812" w:type="dxa"/>
          </w:tcPr>
          <w:p w:rsidR="00F807CD" w:rsidRPr="00F807CD" w:rsidRDefault="00F807CD" w:rsidP="00F807CD">
            <w:pPr>
              <w:spacing w:after="0" w:line="240" w:lineRule="auto"/>
              <w:jc w:val="right"/>
              <w:rPr>
                <w:rFonts w:ascii="Arial" w:eastAsia="Times New Roman" w:hAnsi="Arial" w:cs="Arial"/>
                <w:sz w:val="24"/>
                <w:lang w:eastAsia="ru-RU"/>
              </w:rPr>
            </w:pPr>
          </w:p>
        </w:tc>
        <w:tc>
          <w:tcPr>
            <w:tcW w:w="2693" w:type="dxa"/>
          </w:tcPr>
          <w:p w:rsidR="00F807CD" w:rsidRPr="00F807CD" w:rsidRDefault="00F807CD" w:rsidP="00F807CD">
            <w:pPr>
              <w:spacing w:after="0" w:line="240" w:lineRule="auto"/>
              <w:jc w:val="right"/>
              <w:rPr>
                <w:rFonts w:ascii="Arial" w:eastAsia="Times New Roman" w:hAnsi="Arial" w:cs="Arial"/>
                <w:sz w:val="24"/>
                <w:lang w:eastAsia="ru-RU"/>
              </w:rPr>
            </w:pPr>
          </w:p>
        </w:tc>
      </w:tr>
    </w:tbl>
    <w:p w:rsidR="00F807CD" w:rsidRPr="00F807CD" w:rsidRDefault="00F807CD" w:rsidP="00F807CD">
      <w:pPr>
        <w:spacing w:after="0" w:line="240" w:lineRule="auto"/>
        <w:jc w:val="center"/>
        <w:rPr>
          <w:rFonts w:ascii="Arial" w:eastAsia="Times New Roman" w:hAnsi="Arial" w:cs="Arial"/>
          <w:sz w:val="24"/>
          <w:lang w:eastAsia="ru-RU"/>
        </w:rPr>
      </w:pPr>
    </w:p>
    <w:p w:rsidR="00F807CD" w:rsidRPr="00F807CD" w:rsidRDefault="00F807CD" w:rsidP="00F807CD">
      <w:pPr>
        <w:spacing w:after="0" w:line="240" w:lineRule="auto"/>
        <w:ind w:firstLine="709"/>
        <w:jc w:val="both"/>
        <w:rPr>
          <w:rFonts w:ascii="Arial" w:eastAsia="Times New Roman" w:hAnsi="Arial" w:cs="Arial"/>
          <w:sz w:val="26"/>
          <w:szCs w:val="26"/>
          <w:lang w:eastAsia="ru-RU"/>
        </w:rPr>
      </w:pPr>
      <w:r w:rsidRPr="00F807CD">
        <w:rPr>
          <w:rFonts w:ascii="Arial" w:eastAsia="Times New Roman" w:hAnsi="Arial" w:cs="Arial"/>
          <w:sz w:val="26"/>
          <w:szCs w:val="26"/>
          <w:lang w:eastAsia="ru-RU"/>
        </w:rPr>
        <w:t>Расходы в сумме  ____________ руб. ____ коп</w:t>
      </w:r>
      <w:proofErr w:type="gramStart"/>
      <w:r w:rsidRPr="00F807CD">
        <w:rPr>
          <w:rFonts w:ascii="Arial" w:eastAsia="Times New Roman" w:hAnsi="Arial" w:cs="Arial"/>
          <w:sz w:val="26"/>
          <w:szCs w:val="26"/>
          <w:lang w:eastAsia="ru-RU"/>
        </w:rPr>
        <w:t>.</w:t>
      </w:r>
      <w:proofErr w:type="gramEnd"/>
      <w:r w:rsidRPr="00F807CD">
        <w:rPr>
          <w:rFonts w:ascii="Arial" w:eastAsia="Times New Roman" w:hAnsi="Arial" w:cs="Arial"/>
          <w:sz w:val="26"/>
          <w:szCs w:val="26"/>
          <w:lang w:eastAsia="ru-RU"/>
        </w:rPr>
        <w:t xml:space="preserve"> </w:t>
      </w:r>
      <w:proofErr w:type="gramStart"/>
      <w:r w:rsidRPr="00F807CD">
        <w:rPr>
          <w:rFonts w:ascii="Arial" w:eastAsia="Times New Roman" w:hAnsi="Arial" w:cs="Arial"/>
          <w:sz w:val="26"/>
          <w:szCs w:val="26"/>
          <w:lang w:eastAsia="ru-RU"/>
        </w:rPr>
        <w:t>п</w:t>
      </w:r>
      <w:proofErr w:type="gramEnd"/>
      <w:r w:rsidRPr="00F807CD">
        <w:rPr>
          <w:rFonts w:ascii="Arial" w:eastAsia="Times New Roman" w:hAnsi="Arial" w:cs="Arial"/>
          <w:sz w:val="26"/>
          <w:szCs w:val="26"/>
          <w:lang w:eastAsia="ru-RU"/>
        </w:rPr>
        <w:t>одлежат возмещению с лицевого счета № ____________  на лицевой счет № _______________.</w:t>
      </w:r>
    </w:p>
    <w:p w:rsidR="00F807CD" w:rsidRPr="00F807CD" w:rsidRDefault="00F807CD" w:rsidP="00F807CD">
      <w:pPr>
        <w:spacing w:after="0" w:line="240" w:lineRule="auto"/>
        <w:jc w:val="center"/>
        <w:rPr>
          <w:rFonts w:ascii="Arial" w:eastAsia="Times New Roman" w:hAnsi="Arial" w:cs="Arial"/>
          <w:sz w:val="24"/>
          <w:lang w:eastAsia="ru-RU"/>
        </w:rPr>
      </w:pPr>
    </w:p>
    <w:p w:rsidR="00F807CD" w:rsidRPr="00F807CD" w:rsidRDefault="00F807CD" w:rsidP="00F807CD">
      <w:pPr>
        <w:spacing w:after="0" w:line="240" w:lineRule="auto"/>
        <w:rPr>
          <w:rFonts w:ascii="Arial" w:eastAsia="Times New Roman" w:hAnsi="Arial" w:cs="Arial"/>
          <w:sz w:val="26"/>
          <w:szCs w:val="26"/>
          <w:lang w:eastAsia="ru-RU"/>
        </w:rPr>
      </w:pPr>
      <w:r w:rsidRPr="00F807CD">
        <w:rPr>
          <w:rFonts w:ascii="Arial" w:eastAsia="Times New Roman" w:hAnsi="Arial" w:cs="Arial"/>
          <w:sz w:val="24"/>
          <w:lang w:eastAsia="ru-RU"/>
        </w:rPr>
        <w:tab/>
      </w:r>
      <w:r w:rsidRPr="00F807CD">
        <w:rPr>
          <w:rFonts w:ascii="Arial" w:eastAsia="Times New Roman" w:hAnsi="Arial" w:cs="Arial"/>
          <w:sz w:val="26"/>
          <w:szCs w:val="26"/>
          <w:lang w:eastAsia="ru-RU"/>
        </w:rPr>
        <w:t>Приложение: (копии расчетных документов и документов-оснований).</w:t>
      </w:r>
    </w:p>
    <w:p w:rsidR="00F807CD" w:rsidRPr="00F807CD" w:rsidRDefault="00F807CD" w:rsidP="00F807CD">
      <w:pPr>
        <w:spacing w:after="0" w:line="240" w:lineRule="auto"/>
        <w:ind w:firstLine="720"/>
        <w:jc w:val="both"/>
        <w:rPr>
          <w:rFonts w:ascii="Arial" w:eastAsia="Times New Roman" w:hAnsi="Arial" w:cs="Arial"/>
          <w:sz w:val="24"/>
          <w:u w:val="single"/>
          <w:lang w:eastAsia="ru-RU"/>
        </w:rPr>
      </w:pPr>
    </w:p>
    <w:p w:rsidR="00F807CD" w:rsidRPr="00F807CD" w:rsidRDefault="00F807CD" w:rsidP="00F807CD">
      <w:pPr>
        <w:spacing w:after="0" w:line="240" w:lineRule="auto"/>
        <w:ind w:firstLine="720"/>
        <w:jc w:val="both"/>
        <w:rPr>
          <w:rFonts w:ascii="Arial" w:eastAsia="Times New Roman" w:hAnsi="Arial" w:cs="Arial"/>
          <w:b/>
          <w:sz w:val="24"/>
          <w:szCs w:val="24"/>
          <w:lang w:eastAsia="ru-RU"/>
        </w:rPr>
      </w:pPr>
    </w:p>
    <w:p w:rsidR="00F807CD" w:rsidRPr="00F807CD" w:rsidRDefault="00F807CD" w:rsidP="00F807CD">
      <w:pPr>
        <w:spacing w:after="0" w:line="240" w:lineRule="auto"/>
        <w:ind w:firstLine="720"/>
        <w:jc w:val="both"/>
        <w:rPr>
          <w:rFonts w:ascii="Arial" w:eastAsia="Times New Roman" w:hAnsi="Arial" w:cs="Arial"/>
          <w:sz w:val="24"/>
          <w:szCs w:val="24"/>
          <w:lang w:eastAsia="ru-RU"/>
        </w:rPr>
      </w:pPr>
      <w:r w:rsidRPr="00F807CD">
        <w:rPr>
          <w:rFonts w:ascii="Arial" w:eastAsia="Times New Roman" w:hAnsi="Arial" w:cs="Arial"/>
          <w:b/>
          <w:sz w:val="24"/>
          <w:szCs w:val="24"/>
          <w:lang w:eastAsia="ru-RU"/>
        </w:rPr>
        <w:t xml:space="preserve">Руководитель   учреждения     </w:t>
      </w:r>
      <w:r w:rsidRPr="00F807CD">
        <w:rPr>
          <w:rFonts w:ascii="Arial" w:eastAsia="Times New Roman" w:hAnsi="Arial" w:cs="Arial"/>
          <w:sz w:val="24"/>
          <w:szCs w:val="24"/>
          <w:lang w:eastAsia="ru-RU"/>
        </w:rPr>
        <w:t>________________           _________________</w:t>
      </w:r>
    </w:p>
    <w:p w:rsidR="00F807CD" w:rsidRPr="00F807CD" w:rsidRDefault="00F807CD" w:rsidP="00F807CD">
      <w:pPr>
        <w:spacing w:after="0" w:line="240" w:lineRule="auto"/>
        <w:ind w:firstLine="720"/>
        <w:jc w:val="both"/>
        <w:rPr>
          <w:rFonts w:ascii="Arial" w:eastAsia="Times New Roman" w:hAnsi="Arial" w:cs="Arial"/>
          <w:i/>
          <w:sz w:val="20"/>
          <w:szCs w:val="20"/>
          <w:lang w:eastAsia="ru-RU"/>
        </w:rPr>
      </w:pPr>
      <w:r w:rsidRPr="00F807CD">
        <w:rPr>
          <w:rFonts w:ascii="Arial" w:eastAsia="Times New Roman" w:hAnsi="Arial" w:cs="Arial"/>
          <w:i/>
          <w:sz w:val="24"/>
          <w:lang w:eastAsia="ru-RU"/>
        </w:rPr>
        <w:t xml:space="preserve">                                                                </w:t>
      </w:r>
      <w:r w:rsidRPr="00F807CD">
        <w:rPr>
          <w:rFonts w:ascii="Arial" w:eastAsia="Times New Roman" w:hAnsi="Arial" w:cs="Arial"/>
          <w:i/>
          <w:sz w:val="20"/>
          <w:szCs w:val="20"/>
          <w:lang w:eastAsia="ru-RU"/>
        </w:rPr>
        <w:t>(подпись)                        (расшифровка подписи)</w:t>
      </w:r>
    </w:p>
    <w:p w:rsidR="00F807CD" w:rsidRPr="00F807CD" w:rsidRDefault="00F807CD" w:rsidP="00F807CD">
      <w:pPr>
        <w:spacing w:after="0" w:line="240" w:lineRule="auto"/>
        <w:ind w:firstLine="720"/>
        <w:jc w:val="both"/>
        <w:rPr>
          <w:rFonts w:ascii="Arial" w:eastAsia="Times New Roman" w:hAnsi="Arial" w:cs="Arial"/>
          <w:b/>
          <w:i/>
          <w:sz w:val="20"/>
          <w:szCs w:val="24"/>
          <w:lang w:eastAsia="ru-RU"/>
        </w:rPr>
      </w:pPr>
    </w:p>
    <w:p w:rsidR="00F807CD" w:rsidRPr="00F807CD" w:rsidRDefault="00F807CD" w:rsidP="00F807CD">
      <w:pPr>
        <w:spacing w:after="0" w:line="240" w:lineRule="auto"/>
        <w:ind w:firstLine="720"/>
        <w:jc w:val="both"/>
        <w:rPr>
          <w:rFonts w:ascii="Arial" w:eastAsia="Times New Roman" w:hAnsi="Arial" w:cs="Arial"/>
          <w:b/>
          <w:sz w:val="24"/>
          <w:szCs w:val="24"/>
          <w:lang w:eastAsia="ru-RU"/>
        </w:rPr>
      </w:pPr>
      <w:r w:rsidRPr="00F807CD">
        <w:rPr>
          <w:rFonts w:ascii="Arial" w:eastAsia="Times New Roman" w:hAnsi="Arial" w:cs="Arial"/>
          <w:b/>
          <w:sz w:val="24"/>
          <w:szCs w:val="24"/>
          <w:lang w:eastAsia="ru-RU"/>
        </w:rPr>
        <w:t>"__" __________ 20_ г.</w:t>
      </w:r>
    </w:p>
    <w:p w:rsidR="00F807CD" w:rsidRPr="00F807CD" w:rsidRDefault="00F807CD" w:rsidP="00F807CD">
      <w:pPr>
        <w:spacing w:after="0" w:line="240" w:lineRule="auto"/>
        <w:ind w:firstLine="720"/>
        <w:jc w:val="both"/>
        <w:rPr>
          <w:rFonts w:ascii="Arial" w:eastAsia="Times New Roman" w:hAnsi="Arial" w:cs="Arial"/>
          <w:b/>
          <w:i/>
          <w:sz w:val="24"/>
          <w:szCs w:val="24"/>
          <w:lang w:eastAsia="ru-RU"/>
        </w:rPr>
      </w:pPr>
    </w:p>
    <w:p w:rsidR="00F807CD" w:rsidRPr="00F807CD" w:rsidRDefault="00F807CD" w:rsidP="00F807CD">
      <w:pPr>
        <w:spacing w:after="0" w:line="240" w:lineRule="auto"/>
        <w:ind w:firstLine="720"/>
        <w:jc w:val="both"/>
        <w:rPr>
          <w:rFonts w:ascii="Arial" w:eastAsia="Times New Roman" w:hAnsi="Arial" w:cs="Arial"/>
          <w:b/>
          <w:i/>
          <w:sz w:val="24"/>
          <w:szCs w:val="24"/>
          <w:lang w:eastAsia="ru-RU"/>
        </w:rPr>
      </w:pPr>
      <w:r w:rsidRPr="00F807CD">
        <w:rPr>
          <w:rFonts w:ascii="Arial" w:eastAsia="Times New Roman" w:hAnsi="Arial" w:cs="Arial"/>
          <w:b/>
          <w:i/>
          <w:sz w:val="24"/>
          <w:szCs w:val="24"/>
          <w:lang w:eastAsia="ru-RU"/>
        </w:rPr>
        <w:t xml:space="preserve">Исполнитель, </w:t>
      </w:r>
    </w:p>
    <w:p w:rsidR="00F807CD" w:rsidRPr="00F807CD" w:rsidRDefault="00F807CD" w:rsidP="00F807CD">
      <w:pPr>
        <w:spacing w:after="0" w:line="240" w:lineRule="auto"/>
        <w:ind w:firstLine="720"/>
        <w:jc w:val="both"/>
        <w:rPr>
          <w:rFonts w:ascii="Arial" w:eastAsia="Times New Roman" w:hAnsi="Arial" w:cs="Arial"/>
          <w:b/>
          <w:sz w:val="24"/>
          <w:szCs w:val="24"/>
          <w:lang w:eastAsia="ru-RU"/>
        </w:rPr>
      </w:pPr>
      <w:r w:rsidRPr="00F807CD">
        <w:rPr>
          <w:rFonts w:ascii="Arial" w:eastAsia="Times New Roman" w:hAnsi="Arial" w:cs="Arial"/>
          <w:b/>
          <w:i/>
          <w:sz w:val="24"/>
          <w:szCs w:val="24"/>
          <w:lang w:eastAsia="ru-RU"/>
        </w:rPr>
        <w:t xml:space="preserve">тел.    </w:t>
      </w:r>
    </w:p>
    <w:p w:rsidR="00F807CD" w:rsidRPr="00F807CD" w:rsidRDefault="00F807CD" w:rsidP="00F807CD">
      <w:pPr>
        <w:widowControl w:val="0"/>
        <w:autoSpaceDE w:val="0"/>
        <w:autoSpaceDN w:val="0"/>
        <w:adjustRightInd w:val="0"/>
        <w:spacing w:after="0" w:line="240" w:lineRule="auto"/>
        <w:jc w:val="both"/>
        <w:rPr>
          <w:rFonts w:ascii="Arial" w:eastAsia="Times New Roman" w:hAnsi="Arial" w:cs="Arial"/>
          <w:sz w:val="20"/>
          <w:szCs w:val="20"/>
          <w:lang w:eastAsia="ru-RU"/>
        </w:rPr>
      </w:pPr>
      <w:r w:rsidRPr="00F807CD">
        <w:rPr>
          <w:rFonts w:ascii="Arial" w:eastAsia="Times New Roman" w:hAnsi="Arial" w:cs="Arial"/>
          <w:b/>
          <w:sz w:val="16"/>
          <w:szCs w:val="18"/>
          <w:lang w:eastAsia="ru-RU"/>
        </w:rPr>
        <w:t xml:space="preserve">              </w:t>
      </w:r>
      <w:r w:rsidRPr="00F807CD">
        <w:rPr>
          <w:rFonts w:ascii="Arial" w:eastAsia="Times New Roman" w:hAnsi="Arial" w:cs="Arial"/>
          <w:sz w:val="20"/>
          <w:szCs w:val="20"/>
          <w:lang w:eastAsia="ru-RU"/>
        </w:rPr>
        <w:t xml:space="preserve">                  </w:t>
      </w:r>
    </w:p>
    <w:p w:rsidR="00F807CD" w:rsidRPr="00F807CD" w:rsidRDefault="00F807CD" w:rsidP="00F807CD">
      <w:pPr>
        <w:spacing w:after="0" w:line="240" w:lineRule="auto"/>
        <w:ind w:firstLine="709"/>
        <w:jc w:val="both"/>
        <w:rPr>
          <w:rFonts w:ascii="Arial" w:eastAsia="Times New Roman" w:hAnsi="Arial" w:cs="Arial"/>
          <w:b/>
          <w:sz w:val="24"/>
          <w:lang w:eastAsia="ru-RU"/>
        </w:rPr>
      </w:pPr>
      <w:r w:rsidRPr="00F807CD">
        <w:rPr>
          <w:rFonts w:ascii="Arial" w:eastAsia="Times New Roman" w:hAnsi="Arial" w:cs="Arial"/>
          <w:b/>
          <w:sz w:val="24"/>
          <w:lang w:eastAsia="ru-RU"/>
        </w:rPr>
        <w:t xml:space="preserve">СОГЛАСОВАНО:  </w:t>
      </w:r>
    </w:p>
    <w:p w:rsidR="00F807CD" w:rsidRPr="00F807CD" w:rsidRDefault="00F807CD" w:rsidP="00F807CD">
      <w:pPr>
        <w:spacing w:after="0" w:line="240" w:lineRule="auto"/>
        <w:jc w:val="both"/>
        <w:rPr>
          <w:rFonts w:ascii="Arial" w:eastAsia="Times New Roman" w:hAnsi="Arial" w:cs="Arial"/>
          <w:sz w:val="24"/>
          <w:lang w:eastAsia="ru-RU"/>
        </w:rPr>
      </w:pPr>
    </w:p>
    <w:p w:rsidR="00F807CD" w:rsidRPr="00F807CD" w:rsidRDefault="00F807CD" w:rsidP="00F807CD">
      <w:pPr>
        <w:spacing w:after="0" w:line="240" w:lineRule="auto"/>
        <w:ind w:firstLine="720"/>
        <w:jc w:val="both"/>
        <w:rPr>
          <w:rFonts w:ascii="Arial" w:eastAsia="Times New Roman" w:hAnsi="Arial" w:cs="Arial"/>
          <w:sz w:val="24"/>
          <w:szCs w:val="24"/>
          <w:lang w:eastAsia="ru-RU"/>
        </w:rPr>
      </w:pPr>
      <w:r w:rsidRPr="00F807CD">
        <w:rPr>
          <w:rFonts w:ascii="Arial" w:eastAsia="Times New Roman" w:hAnsi="Arial" w:cs="Arial"/>
          <w:b/>
          <w:sz w:val="24"/>
          <w:szCs w:val="24"/>
          <w:lang w:eastAsia="ru-RU"/>
        </w:rPr>
        <w:t xml:space="preserve">Руководитель   учредителя     </w:t>
      </w:r>
      <w:r w:rsidRPr="00F807CD">
        <w:rPr>
          <w:rFonts w:ascii="Arial" w:eastAsia="Times New Roman" w:hAnsi="Arial" w:cs="Arial"/>
          <w:sz w:val="24"/>
          <w:szCs w:val="24"/>
          <w:lang w:eastAsia="ru-RU"/>
        </w:rPr>
        <w:t>_________________            ________________</w:t>
      </w:r>
    </w:p>
    <w:p w:rsidR="00F807CD" w:rsidRPr="00F807CD" w:rsidRDefault="00F807CD" w:rsidP="00F807CD">
      <w:pPr>
        <w:spacing w:after="0" w:line="240" w:lineRule="auto"/>
        <w:ind w:firstLine="720"/>
        <w:jc w:val="both"/>
        <w:rPr>
          <w:rFonts w:ascii="Arial" w:eastAsia="Times New Roman" w:hAnsi="Arial" w:cs="Arial"/>
          <w:sz w:val="20"/>
          <w:szCs w:val="20"/>
          <w:lang w:eastAsia="ru-RU"/>
        </w:rPr>
      </w:pPr>
      <w:r w:rsidRPr="00F807CD">
        <w:rPr>
          <w:rFonts w:ascii="Arial" w:eastAsia="Times New Roman" w:hAnsi="Arial" w:cs="Arial"/>
          <w:i/>
          <w:sz w:val="20"/>
          <w:szCs w:val="20"/>
          <w:lang w:eastAsia="ru-RU"/>
        </w:rPr>
        <w:t xml:space="preserve">                                                                        (подпись)                           (расшифровка подписи</w:t>
      </w:r>
      <w:r w:rsidRPr="00F807CD">
        <w:rPr>
          <w:rFonts w:ascii="Arial" w:eastAsia="Times New Roman" w:hAnsi="Arial" w:cs="Arial"/>
          <w:sz w:val="20"/>
          <w:szCs w:val="20"/>
          <w:lang w:eastAsia="ru-RU"/>
        </w:rPr>
        <w:t>)</w:t>
      </w:r>
    </w:p>
    <w:p w:rsidR="00F807CD" w:rsidRPr="00F807CD" w:rsidRDefault="00F807CD" w:rsidP="00F807CD">
      <w:pPr>
        <w:spacing w:after="0" w:line="240" w:lineRule="auto"/>
        <w:ind w:firstLine="720"/>
        <w:jc w:val="both"/>
        <w:rPr>
          <w:rFonts w:ascii="Arial" w:eastAsia="Times New Roman" w:hAnsi="Arial" w:cs="Arial"/>
          <w:sz w:val="20"/>
          <w:szCs w:val="20"/>
          <w:lang w:eastAsia="ru-RU"/>
        </w:rPr>
      </w:pPr>
    </w:p>
    <w:p w:rsidR="00F807CD" w:rsidRPr="00F807CD" w:rsidRDefault="00F807CD" w:rsidP="00F807CD">
      <w:pPr>
        <w:widowControl w:val="0"/>
        <w:autoSpaceDE w:val="0"/>
        <w:autoSpaceDN w:val="0"/>
        <w:adjustRightInd w:val="0"/>
        <w:spacing w:after="0" w:line="240" w:lineRule="auto"/>
        <w:jc w:val="both"/>
        <w:rPr>
          <w:rFonts w:ascii="Arial" w:eastAsia="Times New Roman" w:hAnsi="Arial" w:cs="Arial"/>
          <w:sz w:val="24"/>
          <w:szCs w:val="24"/>
          <w:lang w:eastAsia="ru-RU"/>
        </w:rPr>
      </w:pPr>
      <w:r w:rsidRPr="00F807CD">
        <w:rPr>
          <w:rFonts w:ascii="Arial" w:eastAsia="Times New Roman" w:hAnsi="Arial" w:cs="Arial"/>
          <w:b/>
          <w:sz w:val="16"/>
          <w:szCs w:val="18"/>
          <w:lang w:eastAsia="ru-RU"/>
        </w:rPr>
        <w:t xml:space="preserve">                 </w:t>
      </w:r>
      <w:r w:rsidRPr="00F807CD">
        <w:rPr>
          <w:rFonts w:ascii="Arial" w:eastAsia="Times New Roman" w:hAnsi="Arial" w:cs="Arial"/>
          <w:b/>
          <w:sz w:val="24"/>
          <w:szCs w:val="24"/>
          <w:lang w:eastAsia="ru-RU"/>
        </w:rPr>
        <w:t>"__" __________ 20_ г.</w:t>
      </w:r>
    </w:p>
    <w:p w:rsidR="00F807CD" w:rsidRPr="00F807CD" w:rsidRDefault="00F807CD" w:rsidP="00F807CD">
      <w:pPr>
        <w:spacing w:after="0" w:line="240" w:lineRule="auto"/>
        <w:ind w:firstLine="709"/>
        <w:rPr>
          <w:rFonts w:ascii="Arial" w:eastAsia="Times New Roman" w:hAnsi="Arial" w:cs="Arial"/>
          <w:sz w:val="24"/>
          <w:szCs w:val="24"/>
          <w:lang w:eastAsia="ru-RU"/>
        </w:rPr>
      </w:pPr>
    </w:p>
    <w:sectPr w:rsidR="00F807CD" w:rsidRPr="00F807CD" w:rsidSect="007765B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7D" w:rsidRDefault="00BC017D">
      <w:pPr>
        <w:spacing w:after="0" w:line="240" w:lineRule="auto"/>
      </w:pPr>
      <w:r>
        <w:separator/>
      </w:r>
    </w:p>
  </w:endnote>
  <w:endnote w:type="continuationSeparator" w:id="0">
    <w:p w:rsidR="00BC017D" w:rsidRDefault="00BC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7D" w:rsidRDefault="00BC017D">
      <w:pPr>
        <w:spacing w:after="0" w:line="240" w:lineRule="auto"/>
      </w:pPr>
      <w:r>
        <w:separator/>
      </w:r>
    </w:p>
  </w:footnote>
  <w:footnote w:type="continuationSeparator" w:id="0">
    <w:p w:rsidR="00BC017D" w:rsidRDefault="00BC017D">
      <w:pPr>
        <w:spacing w:after="0" w:line="240" w:lineRule="auto"/>
      </w:pPr>
      <w:r>
        <w:continuationSeparator/>
      </w:r>
    </w:p>
  </w:footnote>
  <w:footnote w:id="1">
    <w:p w:rsidR="00F807CD" w:rsidRPr="003A6C1F" w:rsidRDefault="00F807CD" w:rsidP="00F807CD">
      <w:pPr>
        <w:autoSpaceDE w:val="0"/>
        <w:autoSpaceDN w:val="0"/>
        <w:adjustRightInd w:val="0"/>
        <w:ind w:firstLine="540"/>
        <w:jc w:val="both"/>
        <w:rPr>
          <w:rFonts w:ascii="Arial" w:eastAsia="Calibri" w:hAnsi="Arial" w:cs="Arial"/>
          <w:sz w:val="20"/>
          <w:szCs w:val="20"/>
        </w:rPr>
      </w:pPr>
      <w:r w:rsidRPr="003A6C1F">
        <w:rPr>
          <w:rStyle w:val="ab"/>
          <w:rFonts w:ascii="Arial" w:hAnsi="Arial" w:cs="Arial"/>
        </w:rPr>
        <w:footnoteRef/>
      </w:r>
      <w:r w:rsidRPr="003A6C1F">
        <w:rPr>
          <w:rFonts w:ascii="Arial" w:hAnsi="Arial" w:cs="Arial"/>
        </w:rPr>
        <w:t xml:space="preserve"> </w:t>
      </w:r>
      <w:r w:rsidRPr="003A6C1F">
        <w:rPr>
          <w:rFonts w:ascii="Arial" w:eastAsia="Calibri" w:hAnsi="Arial" w:cs="Arial"/>
          <w:sz w:val="20"/>
          <w:szCs w:val="20"/>
        </w:rPr>
        <w:t>Приказ Федерального казначейства от 17.10.2016 № 21н «О порядке открытия и ведения лицевых счетов территориальными органами Федерального казначейства»</w:t>
      </w:r>
    </w:p>
    <w:p w:rsidR="00F807CD" w:rsidRPr="00E61B63" w:rsidRDefault="00F807CD" w:rsidP="00F807CD">
      <w:pPr>
        <w:pStyle w:val="a9"/>
        <w:rPr>
          <w:rFonts w:eastAsia="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AD" w:rsidRDefault="00742172" w:rsidP="00FA24F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5CAD" w:rsidRDefault="00BC01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75"/>
    <w:rsid w:val="00007889"/>
    <w:rsid w:val="0001329E"/>
    <w:rsid w:val="00032E03"/>
    <w:rsid w:val="000B3997"/>
    <w:rsid w:val="000D27CF"/>
    <w:rsid w:val="000D74CC"/>
    <w:rsid w:val="00152DB0"/>
    <w:rsid w:val="001B7160"/>
    <w:rsid w:val="00213428"/>
    <w:rsid w:val="002279A7"/>
    <w:rsid w:val="002B553C"/>
    <w:rsid w:val="002B59AA"/>
    <w:rsid w:val="002F1154"/>
    <w:rsid w:val="0030791E"/>
    <w:rsid w:val="0031585E"/>
    <w:rsid w:val="0036739B"/>
    <w:rsid w:val="004B5B61"/>
    <w:rsid w:val="00540C5E"/>
    <w:rsid w:val="0054564D"/>
    <w:rsid w:val="0059125C"/>
    <w:rsid w:val="00597B5D"/>
    <w:rsid w:val="005B241F"/>
    <w:rsid w:val="00624E2B"/>
    <w:rsid w:val="006750D1"/>
    <w:rsid w:val="006B7CCB"/>
    <w:rsid w:val="006C2B74"/>
    <w:rsid w:val="006D1BC3"/>
    <w:rsid w:val="00706FD2"/>
    <w:rsid w:val="00742172"/>
    <w:rsid w:val="007765BA"/>
    <w:rsid w:val="007D30D0"/>
    <w:rsid w:val="00873BB5"/>
    <w:rsid w:val="008E3B2F"/>
    <w:rsid w:val="008F3E46"/>
    <w:rsid w:val="00920BAC"/>
    <w:rsid w:val="00936488"/>
    <w:rsid w:val="00956053"/>
    <w:rsid w:val="00977EE8"/>
    <w:rsid w:val="009B06E6"/>
    <w:rsid w:val="009E207E"/>
    <w:rsid w:val="00A62644"/>
    <w:rsid w:val="00A83CA8"/>
    <w:rsid w:val="00A92A17"/>
    <w:rsid w:val="00AB3B75"/>
    <w:rsid w:val="00BB02DA"/>
    <w:rsid w:val="00BB1B04"/>
    <w:rsid w:val="00BB2207"/>
    <w:rsid w:val="00BB2BA9"/>
    <w:rsid w:val="00BC017D"/>
    <w:rsid w:val="00BE1A68"/>
    <w:rsid w:val="00C1170D"/>
    <w:rsid w:val="00C15CD4"/>
    <w:rsid w:val="00CF7822"/>
    <w:rsid w:val="00D07513"/>
    <w:rsid w:val="00D17054"/>
    <w:rsid w:val="00D27C79"/>
    <w:rsid w:val="00E310B4"/>
    <w:rsid w:val="00E50016"/>
    <w:rsid w:val="00EA4AA1"/>
    <w:rsid w:val="00EE30D0"/>
    <w:rsid w:val="00F137D8"/>
    <w:rsid w:val="00F62BFB"/>
    <w:rsid w:val="00F807CD"/>
    <w:rsid w:val="00FE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0B4"/>
    <w:rPr>
      <w:rFonts w:ascii="Tahoma" w:hAnsi="Tahoma" w:cs="Tahoma"/>
      <w:sz w:val="16"/>
      <w:szCs w:val="16"/>
    </w:rPr>
  </w:style>
  <w:style w:type="character" w:styleId="a5">
    <w:name w:val="page number"/>
    <w:basedOn w:val="a0"/>
    <w:rsid w:val="00956053"/>
  </w:style>
  <w:style w:type="paragraph" w:styleId="a6">
    <w:name w:val="header"/>
    <w:basedOn w:val="a"/>
    <w:link w:val="a7"/>
    <w:uiPriority w:val="99"/>
    <w:rsid w:val="009560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956053"/>
    <w:rPr>
      <w:rFonts w:ascii="Times New Roman" w:eastAsia="Times New Roman" w:hAnsi="Times New Roman" w:cs="Times New Roman"/>
      <w:sz w:val="24"/>
      <w:szCs w:val="24"/>
      <w:lang w:val="x-none" w:eastAsia="x-none"/>
    </w:rPr>
  </w:style>
  <w:style w:type="character" w:styleId="a8">
    <w:name w:val="Hyperlink"/>
    <w:basedOn w:val="a0"/>
    <w:uiPriority w:val="99"/>
    <w:unhideWhenUsed/>
    <w:rsid w:val="00BE1A68"/>
    <w:rPr>
      <w:color w:val="0000FF" w:themeColor="hyperlink"/>
      <w:u w:val="single"/>
    </w:rPr>
  </w:style>
  <w:style w:type="paragraph" w:styleId="a9">
    <w:name w:val="footnote text"/>
    <w:basedOn w:val="a"/>
    <w:link w:val="aa"/>
    <w:uiPriority w:val="99"/>
    <w:unhideWhenUsed/>
    <w:rsid w:val="00F807CD"/>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F807CD"/>
    <w:rPr>
      <w:rFonts w:ascii="Times New Roman" w:eastAsia="Times New Roman" w:hAnsi="Times New Roman" w:cs="Times New Roman"/>
      <w:sz w:val="20"/>
      <w:szCs w:val="20"/>
      <w:lang w:eastAsia="ru-RU"/>
    </w:rPr>
  </w:style>
  <w:style w:type="character" w:styleId="ab">
    <w:name w:val="footnote reference"/>
    <w:uiPriority w:val="99"/>
    <w:unhideWhenUsed/>
    <w:rsid w:val="00F807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0B4"/>
    <w:rPr>
      <w:rFonts w:ascii="Tahoma" w:hAnsi="Tahoma" w:cs="Tahoma"/>
      <w:sz w:val="16"/>
      <w:szCs w:val="16"/>
    </w:rPr>
  </w:style>
  <w:style w:type="character" w:styleId="a5">
    <w:name w:val="page number"/>
    <w:basedOn w:val="a0"/>
    <w:rsid w:val="00956053"/>
  </w:style>
  <w:style w:type="paragraph" w:styleId="a6">
    <w:name w:val="header"/>
    <w:basedOn w:val="a"/>
    <w:link w:val="a7"/>
    <w:uiPriority w:val="99"/>
    <w:rsid w:val="009560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956053"/>
    <w:rPr>
      <w:rFonts w:ascii="Times New Roman" w:eastAsia="Times New Roman" w:hAnsi="Times New Roman" w:cs="Times New Roman"/>
      <w:sz w:val="24"/>
      <w:szCs w:val="24"/>
      <w:lang w:val="x-none" w:eastAsia="x-none"/>
    </w:rPr>
  </w:style>
  <w:style w:type="character" w:styleId="a8">
    <w:name w:val="Hyperlink"/>
    <w:basedOn w:val="a0"/>
    <w:uiPriority w:val="99"/>
    <w:unhideWhenUsed/>
    <w:rsid w:val="00BE1A68"/>
    <w:rPr>
      <w:color w:val="0000FF" w:themeColor="hyperlink"/>
      <w:u w:val="single"/>
    </w:rPr>
  </w:style>
  <w:style w:type="paragraph" w:styleId="a9">
    <w:name w:val="footnote text"/>
    <w:basedOn w:val="a"/>
    <w:link w:val="aa"/>
    <w:uiPriority w:val="99"/>
    <w:unhideWhenUsed/>
    <w:rsid w:val="00F807CD"/>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F807CD"/>
    <w:rPr>
      <w:rFonts w:ascii="Times New Roman" w:eastAsia="Times New Roman" w:hAnsi="Times New Roman" w:cs="Times New Roman"/>
      <w:sz w:val="20"/>
      <w:szCs w:val="20"/>
      <w:lang w:eastAsia="ru-RU"/>
    </w:rPr>
  </w:style>
  <w:style w:type="character" w:styleId="ab">
    <w:name w:val="footnote reference"/>
    <w:uiPriority w:val="99"/>
    <w:unhideWhenUsed/>
    <w:rsid w:val="00F80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3061ABF4CEA082D7D41739DF90A7B2645C914656607B0FF3B2B5AED82B305D570F9114C3E766P8M" TargetMode="External"/><Relationship Id="rId13" Type="http://schemas.openxmlformats.org/officeDocument/2006/relationships/hyperlink" Target="consultantplus://offline/ref=CB09BC9933C053A8D180FD0F2BBE6DFF53C2D0316B5BECF5905BC054A59D1ACAB88C413A670CFE68f46A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CB09BC9933C053A8D180FD0F2BBE6DFF53C2D0316B54ECF5905BC054A59D1ACAB88C413361f068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B09BC9933C053A8D180FD0F2BBE6DFF53C2D0316B54ECF5905BC054A59D1ACAB88C413A6608fF6B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B09BC9933C053A8D180FD0F2BBE6DFF53C2D0316B54ECF5905BC054A59D1ACAB88C413C62f06FI" TargetMode="External"/><Relationship Id="rId4" Type="http://schemas.openxmlformats.org/officeDocument/2006/relationships/webSettings" Target="webSettings.xml"/><Relationship Id="rId9" Type="http://schemas.openxmlformats.org/officeDocument/2006/relationships/hyperlink" Target="consultantplus://offline/ref=9E317BFCC0A7429112081B448A8C74CD8338DE9AC07A1A7DB0296F048Be7J8I" TargetMode="External"/><Relationship Id="rId14" Type="http://schemas.openxmlformats.org/officeDocument/2006/relationships/hyperlink" Target="consultantplus://offline/ref=CB09BC9933C053A8D180FD0F2BBE6DFF53C2D0316B54ECF5905BC054A59D1ACAB88C413A640AfF6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3886</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25991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192</cp:revision>
  <cp:lastPrinted>2021-01-18T17:14:00Z</cp:lastPrinted>
  <dcterms:created xsi:type="dcterms:W3CDTF">2022-01-10T09:50:00Z</dcterms:created>
  <dcterms:modified xsi:type="dcterms:W3CDTF">2022-01-10T16:08:00Z</dcterms:modified>
</cp:coreProperties>
</file>