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jc w:val="center"/>
        <w:rPr>
          <w:b/>
          <w:sz w:val="28"/>
          <w:szCs w:val="24"/>
          <w:lang w:eastAsia="zh-CN"/>
        </w:rPr>
      </w:pPr>
      <w:r>
        <w:rPr>
          <w:b/>
          <w:sz w:val="28"/>
          <w:szCs w:val="24"/>
          <w:lang w:eastAsia="zh-CN"/>
        </w:rPr>
        <w:t>РОССИЙСКАЯ ФЕДЕРАЦ</w:t>
      </w:r>
      <w:bookmarkStart w:id="1" w:name="_GoBack"/>
      <w:bookmarkEnd w:id="1"/>
      <w:r>
        <w:rPr>
          <w:b/>
          <w:sz w:val="28"/>
          <w:szCs w:val="24"/>
          <w:lang w:eastAsia="zh-CN"/>
        </w:rPr>
        <w:t xml:space="preserve">ИЯ         </w:t>
      </w:r>
    </w:p>
    <w:p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Администрация</w:t>
      </w:r>
    </w:p>
    <w:p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городского поселения Туманный Кольского района</w:t>
      </w:r>
    </w:p>
    <w:p>
      <w:pPr>
        <w:suppressAutoHyphens/>
        <w:jc w:val="center"/>
        <w:rPr>
          <w:b/>
          <w:sz w:val="24"/>
          <w:szCs w:val="24"/>
          <w:lang w:eastAsia="zh-CN"/>
        </w:rPr>
      </w:pPr>
      <w:r>
        <w:rPr>
          <w:b/>
          <w:sz w:val="28"/>
          <w:szCs w:val="28"/>
          <w:lang w:eastAsia="zh-CN"/>
        </w:rPr>
        <w:t>Мурманской области</w:t>
      </w:r>
    </w:p>
    <w:p>
      <w:pPr>
        <w:keepNext/>
        <w:numPr>
          <w:ilvl w:val="1"/>
          <w:numId w:val="0"/>
        </w:numPr>
        <w:suppressAutoHyphens/>
        <w:ind w:left="576"/>
        <w:jc w:val="center"/>
        <w:outlineLvl w:val="1"/>
        <w:rPr>
          <w:b/>
          <w:sz w:val="24"/>
          <w:szCs w:val="24"/>
          <w:lang w:eastAsia="zh-CN"/>
        </w:rPr>
      </w:pPr>
    </w:p>
    <w:p>
      <w:pPr>
        <w:keepNext/>
        <w:numPr>
          <w:ilvl w:val="1"/>
          <w:numId w:val="0"/>
        </w:numPr>
        <w:tabs>
          <w:tab w:val="left" w:pos="709"/>
        </w:tabs>
        <w:suppressAutoHyphens/>
        <w:ind w:left="576" w:right="-2"/>
        <w:jc w:val="center"/>
        <w:outlineLvl w:val="1"/>
        <w:rPr>
          <w:rFonts w:ascii="Arial" w:hAnsi="Arial" w:cs="Arial"/>
          <w:b/>
          <w:bCs/>
          <w:sz w:val="28"/>
          <w:szCs w:val="24"/>
          <w:lang w:eastAsia="zh-CN"/>
        </w:rPr>
      </w:pPr>
      <w:r>
        <w:rPr>
          <w:b/>
          <w:kern w:val="2"/>
          <w:sz w:val="27"/>
          <w:szCs w:val="27"/>
        </w:rPr>
        <w:t>ПОСТАНОВЛЕНИЕ</w:t>
      </w:r>
    </w:p>
    <w:p>
      <w:pPr>
        <w:keepNext/>
        <w:numPr>
          <w:ilvl w:val="1"/>
          <w:numId w:val="0"/>
        </w:numPr>
        <w:tabs>
          <w:tab w:val="left" w:pos="709"/>
        </w:tabs>
        <w:suppressAutoHyphens/>
        <w:ind w:left="576" w:right="-2"/>
        <w:jc w:val="center"/>
        <w:outlineLvl w:val="1"/>
        <w:rPr>
          <w:rFonts w:ascii="Arial" w:hAnsi="Arial" w:cs="Arial"/>
          <w:b/>
          <w:bCs/>
          <w:sz w:val="28"/>
          <w:szCs w:val="24"/>
          <w:lang w:eastAsia="zh-CN"/>
        </w:rPr>
      </w:pPr>
      <w:r>
        <w:rPr>
          <w:kern w:val="2"/>
          <w:sz w:val="27"/>
          <w:szCs w:val="27"/>
        </w:rPr>
        <w:t>гп Туманный</w:t>
      </w:r>
    </w:p>
    <w:p>
      <w:pPr>
        <w:jc w:val="center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 xml:space="preserve"> </w:t>
      </w:r>
    </w:p>
    <w:p>
      <w:pPr>
        <w:rPr>
          <w:rFonts w:hint="default"/>
          <w:b/>
          <w:color w:val="000000" w:themeColor="text1"/>
          <w:kern w:val="2"/>
          <w:sz w:val="27"/>
          <w:szCs w:val="27"/>
          <w:lang w:val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2"/>
          <w:sz w:val="27"/>
          <w:szCs w:val="27"/>
          <w14:textFill>
            <w14:solidFill>
              <w14:schemeClr w14:val="tx1"/>
            </w14:solidFill>
          </w14:textFill>
        </w:rPr>
        <w:t xml:space="preserve">от  </w:t>
      </w:r>
      <w:r>
        <w:rPr>
          <w:rFonts w:hint="default"/>
          <w:color w:val="000000" w:themeColor="text1"/>
          <w:kern w:val="2"/>
          <w:sz w:val="27"/>
          <w:szCs w:val="27"/>
          <w:u w:val="single"/>
          <w:lang w:val="ru-RU"/>
          <w14:textFill>
            <w14:solidFill>
              <w14:schemeClr w14:val="tx1"/>
            </w14:solidFill>
          </w14:textFill>
        </w:rPr>
        <w:t>27</w:t>
      </w:r>
      <w:r>
        <w:rPr>
          <w:color w:val="000000" w:themeColor="text1"/>
          <w:kern w:val="2"/>
          <w:sz w:val="27"/>
          <w:szCs w:val="27"/>
          <w:u w:val="single"/>
          <w14:textFill>
            <w14:solidFill>
              <w14:schemeClr w14:val="tx1"/>
            </w14:solidFill>
          </w14:textFill>
        </w:rPr>
        <w:t>.0</w:t>
      </w:r>
      <w:r>
        <w:rPr>
          <w:rFonts w:hint="default"/>
          <w:color w:val="000000" w:themeColor="text1"/>
          <w:kern w:val="2"/>
          <w:sz w:val="27"/>
          <w:szCs w:val="27"/>
          <w:u w:val="single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kern w:val="2"/>
          <w:sz w:val="27"/>
          <w:szCs w:val="27"/>
          <w:u w:val="single"/>
          <w14:textFill>
            <w14:solidFill>
              <w14:schemeClr w14:val="tx1"/>
            </w14:solidFill>
          </w14:textFill>
        </w:rPr>
        <w:t>.2024</w:t>
      </w:r>
      <w:r>
        <w:rPr>
          <w:color w:val="000000" w:themeColor="text1"/>
          <w:kern w:val="2"/>
          <w:sz w:val="27"/>
          <w:szCs w:val="27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kern w:val="2"/>
          <w:sz w:val="27"/>
          <w:szCs w:val="27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kern w:val="2"/>
          <w:sz w:val="27"/>
          <w:szCs w:val="27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kern w:val="2"/>
          <w:sz w:val="27"/>
          <w:szCs w:val="27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kern w:val="2"/>
          <w:sz w:val="27"/>
          <w:szCs w:val="27"/>
          <w14:textFill>
            <w14:solidFill>
              <w14:schemeClr w14:val="tx1"/>
            </w14:solidFill>
          </w14:textFill>
        </w:rPr>
        <w:t xml:space="preserve">                                            </w:t>
      </w:r>
      <w:r>
        <w:rPr>
          <w:rFonts w:hint="default"/>
          <w:color w:val="000000" w:themeColor="text1"/>
          <w:kern w:val="2"/>
          <w:sz w:val="27"/>
          <w:szCs w:val="27"/>
          <w:lang w:val="ru-RU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color w:val="000000" w:themeColor="text1"/>
          <w:kern w:val="2"/>
          <w:sz w:val="27"/>
          <w:szCs w:val="27"/>
          <w14:textFill>
            <w14:solidFill>
              <w14:schemeClr w14:val="tx1"/>
            </w14:solidFill>
          </w14:textFill>
        </w:rPr>
        <w:t xml:space="preserve">         № </w:t>
      </w:r>
      <w:r>
        <w:rPr>
          <w:rFonts w:hint="default"/>
          <w:color w:val="000000" w:themeColor="text1"/>
          <w:kern w:val="2"/>
          <w:sz w:val="27"/>
          <w:szCs w:val="27"/>
          <w:u w:val="single"/>
          <w:lang w:val="ru-RU"/>
          <w14:textFill>
            <w14:solidFill>
              <w14:schemeClr w14:val="tx1"/>
            </w14:solidFill>
          </w14:textFill>
        </w:rPr>
        <w:t>55</w:t>
      </w:r>
    </w:p>
    <w:p>
      <w:pPr>
        <w:jc w:val="center"/>
        <w:rPr>
          <w:b/>
          <w:bCs/>
          <w:kern w:val="2"/>
          <w:sz w:val="27"/>
          <w:szCs w:val="27"/>
        </w:rPr>
      </w:pPr>
    </w:p>
    <w:p>
      <w:pPr>
        <w:tabs>
          <w:tab w:val="left" w:pos="540"/>
        </w:tabs>
        <w:spacing w:line="240" w:lineRule="atLeast"/>
        <w:jc w:val="center"/>
        <w:rPr>
          <w:rFonts w:ascii="Arial" w:hAnsi="Arial" w:eastAsia="Times New Roman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</w:rPr>
        <w:t xml:space="preserve">О внесении изменений в </w:t>
      </w:r>
      <w:bookmarkStart w:id="0" w:name="_Hlk165545004"/>
      <w:r>
        <w:rPr>
          <w:rFonts w:ascii="Arial" w:hAnsi="Arial" w:eastAsia="Times New Roman" w:cs="Arial"/>
          <w:b/>
          <w:sz w:val="24"/>
          <w:szCs w:val="24"/>
        </w:rPr>
        <w:t>Положение о порядке размещения нестационарных торговых объектов на территории городского поселения Туманный Кольского района, утвержденный постановлением администрации городского поселения Туманный Кольского муниципального района от 23.06.2022 № 78</w:t>
      </w:r>
      <w:bookmarkEnd w:id="0"/>
    </w:p>
    <w:p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</w:t>
      </w:r>
    </w:p>
    <w:p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39.36 Земельного кодекса Российской Федерации, Федеральным законом от 28.10.2009 №381-ФЗ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03.12.2014 №1300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Законом Мурманской области от 27.12.2019 № 2459-01-ЗМО «О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области», руководствуясь Уставом муниципального образования городское поселение Туманный Кольского района,      </w:t>
      </w:r>
    </w:p>
    <w:p>
      <w:pPr>
        <w:widowControl w:val="0"/>
        <w:autoSpaceDE w:val="0"/>
        <w:autoSpaceDN w:val="0"/>
        <w:adjustRightInd w:val="0"/>
        <w:jc w:val="both"/>
        <w:rPr>
          <w:rFonts w:ascii="Arial" w:hAnsi="Arial" w:eastAsia="Times New Roman" w:cs="Arial"/>
          <w:b/>
          <w:bCs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Arial" w:hAnsi="Arial" w:eastAsia="Times New Roman" w:cs="Arial"/>
          <w:b/>
          <w:bCs/>
          <w:sz w:val="26"/>
          <w:szCs w:val="26"/>
        </w:rPr>
      </w:pPr>
      <w:r>
        <w:rPr>
          <w:rFonts w:ascii="Arial" w:hAnsi="Arial" w:eastAsia="Times New Roman" w:cs="Arial"/>
          <w:b/>
          <w:bCs/>
          <w:sz w:val="26"/>
          <w:szCs w:val="26"/>
        </w:rPr>
        <w:t xml:space="preserve">ПОСТАНОВЛЯЮ:  </w:t>
      </w:r>
    </w:p>
    <w:p>
      <w:pPr>
        <w:pStyle w:val="6"/>
        <w:numPr>
          <w:ilvl w:val="0"/>
          <w:numId w:val="1"/>
        </w:numPr>
        <w:tabs>
          <w:tab w:val="left" w:pos="1276"/>
        </w:tabs>
        <w:jc w:val="both"/>
        <w:rPr>
          <w:bCs/>
          <w:kern w:val="2"/>
          <w:sz w:val="26"/>
          <w:szCs w:val="26"/>
        </w:rPr>
      </w:pPr>
      <w:r>
        <w:rPr>
          <w:sz w:val="26"/>
          <w:szCs w:val="26"/>
        </w:rPr>
        <w:t xml:space="preserve">Внести </w:t>
      </w:r>
      <w:r>
        <w:rPr>
          <w:bCs/>
          <w:kern w:val="2"/>
          <w:sz w:val="26"/>
          <w:szCs w:val="26"/>
        </w:rPr>
        <w:t xml:space="preserve">изменения в Приложение №1 Порядок Положения о порядке размещения нестационарных торговых объектов на территории городского поселения Туманный Кольского района, утвержденный постановлением администрации городского поселения Туманный Кольского муниципального района от 23.06.2022 № 78, изложив его в прилагаемой редакции.    </w:t>
      </w:r>
    </w:p>
    <w:p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2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Настоящее постановление вступает в силу с момента размещения на официальном сайте муниципального образования городское поселение Туманный Кольского района </w:t>
      </w:r>
      <w:r>
        <w:fldChar w:fldCharType="begin"/>
      </w:r>
      <w:r>
        <w:instrText xml:space="preserve"> HYPERLINK "http://www.tumanadm.ru" </w:instrText>
      </w:r>
      <w:r>
        <w:fldChar w:fldCharType="separate"/>
      </w:r>
      <w:r>
        <w:rPr>
          <w:sz w:val="26"/>
          <w:szCs w:val="26"/>
          <w:u w:val="single"/>
          <w:lang w:val="en-US"/>
        </w:rPr>
        <w:t>www</w:t>
      </w:r>
      <w:r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tumanadm</w:t>
      </w:r>
      <w:r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ru</w:t>
      </w:r>
      <w:r>
        <w:rPr>
          <w:sz w:val="26"/>
          <w:szCs w:val="26"/>
          <w:u w:val="single"/>
          <w:lang w:val="en-US"/>
        </w:rPr>
        <w:fldChar w:fldCharType="end"/>
      </w:r>
      <w:r>
        <w:rPr>
          <w:sz w:val="26"/>
          <w:szCs w:val="26"/>
        </w:rPr>
        <w:t xml:space="preserve">.     </w:t>
      </w:r>
    </w:p>
    <w:p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3. Контроль за исполнением настоящего постановления оставляю за собой.    </w:t>
      </w:r>
    </w:p>
    <w:p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гп Туманный</w:t>
      </w:r>
    </w:p>
    <w:p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Кольского муниципального района                                                    В.Е. Кривец  </w:t>
      </w:r>
    </w:p>
    <w:p/>
    <w:p/>
    <w:p/>
    <w:p/>
    <w:p/>
    <w:p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Приложение № 1</w:t>
      </w:r>
    </w:p>
    <w:p>
      <w:pPr>
        <w:autoSpaceDE w:val="0"/>
        <w:autoSpaceDN w:val="0"/>
        <w:adjustRightInd w:val="0"/>
        <w:ind w:left="5103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к Положению о порядке размещения нестационарных торговых объектов на территории городского поселения Туманный Кольского района</w:t>
      </w:r>
    </w:p>
    <w:p>
      <w:pPr>
        <w:autoSpaceDE w:val="0"/>
        <w:autoSpaceDN w:val="0"/>
        <w:adjustRightInd w:val="0"/>
        <w:ind w:left="5103"/>
        <w:rPr>
          <w:rFonts w:ascii="Arial" w:hAnsi="Arial" w:eastAsia="Times New Roman" w:cs="Arial"/>
          <w:sz w:val="24"/>
          <w:szCs w:val="24"/>
        </w:rPr>
      </w:pPr>
    </w:p>
    <w:p>
      <w:pPr>
        <w:autoSpaceDE w:val="0"/>
        <w:autoSpaceDN w:val="0"/>
        <w:adjustRightInd w:val="0"/>
        <w:ind w:firstLine="540"/>
        <w:jc w:val="center"/>
        <w:rPr>
          <w:rFonts w:ascii="Arial" w:hAnsi="Arial" w:eastAsia="Times New Roman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</w:rPr>
        <w:t>СХЕМА</w:t>
      </w:r>
    </w:p>
    <w:p>
      <w:pPr>
        <w:pBdr>
          <w:bottom w:val="single" w:color="auto" w:sz="12" w:space="1"/>
        </w:pBdr>
        <w:autoSpaceDE w:val="0"/>
        <w:autoSpaceDN w:val="0"/>
        <w:adjustRightInd w:val="0"/>
        <w:ind w:firstLine="540"/>
        <w:jc w:val="center"/>
        <w:rPr>
          <w:rFonts w:ascii="Arial" w:hAnsi="Arial" w:eastAsia="Times New Roman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</w:rPr>
        <w:t xml:space="preserve">размещения нестационарных торговых объектов на территории </w:t>
      </w:r>
    </w:p>
    <w:p>
      <w:pPr>
        <w:pBdr>
          <w:bottom w:val="single" w:color="auto" w:sz="12" w:space="1"/>
        </w:pBdr>
        <w:autoSpaceDE w:val="0"/>
        <w:autoSpaceDN w:val="0"/>
        <w:adjustRightInd w:val="0"/>
        <w:ind w:firstLine="540"/>
        <w:jc w:val="center"/>
        <w:rPr>
          <w:rFonts w:ascii="Arial" w:hAnsi="Arial" w:eastAsia="Times New Roman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</w:rPr>
        <w:t>городского поселения Туманный Кольского района</w:t>
      </w:r>
    </w:p>
    <w:p>
      <w:pPr>
        <w:autoSpaceDE w:val="0"/>
        <w:autoSpaceDN w:val="0"/>
        <w:adjustRightInd w:val="0"/>
        <w:ind w:firstLine="540"/>
        <w:jc w:val="center"/>
        <w:rPr>
          <w:rFonts w:ascii="Arial" w:hAnsi="Arial" w:eastAsia="Times New Roman" w:cs="Arial"/>
          <w:b/>
          <w:sz w:val="24"/>
          <w:szCs w:val="24"/>
        </w:rPr>
      </w:pPr>
    </w:p>
    <w:p>
      <w:pPr>
        <w:autoSpaceDE w:val="0"/>
        <w:autoSpaceDN w:val="0"/>
        <w:adjustRightInd w:val="0"/>
        <w:ind w:firstLine="540"/>
        <w:jc w:val="center"/>
        <w:rPr>
          <w:rFonts w:ascii="Arial" w:hAnsi="Arial" w:eastAsia="Times New Roman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</w:rPr>
        <w:t>на 2024-2025 годы</w:t>
      </w:r>
    </w:p>
    <w:p>
      <w:pPr>
        <w:autoSpaceDE w:val="0"/>
        <w:autoSpaceDN w:val="0"/>
        <w:adjustRightInd w:val="0"/>
        <w:ind w:firstLine="540"/>
        <w:jc w:val="center"/>
        <w:rPr>
          <w:rFonts w:ascii="Arial" w:hAnsi="Arial" w:eastAsia="Times New Roman" w:cs="Arial"/>
          <w:b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689"/>
        <w:gridCol w:w="1263"/>
        <w:gridCol w:w="1476"/>
        <w:gridCol w:w="1476"/>
        <w:gridCol w:w="1828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9" w:hRule="atLeast"/>
        </w:trPr>
        <w:tc>
          <w:tcPr>
            <w:tcW w:w="54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п/п</w:t>
            </w:r>
          </w:p>
        </w:tc>
        <w:tc>
          <w:tcPr>
            <w:tcW w:w="1689" w:type="dxa"/>
            <w:shd w:val="clear" w:color="auto" w:fill="auto"/>
            <w:textDirection w:val="btL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1263" w:type="dxa"/>
            <w:shd w:val="clear" w:color="auto" w:fill="auto"/>
            <w:textDirection w:val="btLr"/>
          </w:tcPr>
          <w:p>
            <w:pPr>
              <w:tabs>
                <w:tab w:val="left" w:pos="9360"/>
              </w:tabs>
              <w:ind w:left="113" w:right="113"/>
              <w:jc w:val="center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Вид </w:t>
            </w:r>
          </w:p>
          <w:p>
            <w:pPr>
              <w:tabs>
                <w:tab w:val="left" w:pos="9360"/>
              </w:tabs>
              <w:ind w:left="113" w:right="113"/>
              <w:jc w:val="center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нестационарного торгового объекта</w:t>
            </w:r>
          </w:p>
        </w:tc>
        <w:tc>
          <w:tcPr>
            <w:tcW w:w="1476" w:type="dxa"/>
            <w:shd w:val="clear" w:color="auto" w:fill="auto"/>
            <w:textDirection w:val="btLr"/>
          </w:tcPr>
          <w:p>
            <w:pPr>
              <w:tabs>
                <w:tab w:val="left" w:pos="9360"/>
              </w:tabs>
              <w:ind w:left="113" w:right="113"/>
              <w:jc w:val="center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476" w:type="dxa"/>
            <w:shd w:val="clear" w:color="auto" w:fill="auto"/>
            <w:textDirection w:val="btLr"/>
          </w:tcPr>
          <w:p>
            <w:pPr>
              <w:tabs>
                <w:tab w:val="left" w:pos="9360"/>
              </w:tabs>
              <w:ind w:left="113" w:right="113"/>
              <w:jc w:val="center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Период размещения нестационарного торгового объекта</w:t>
            </w:r>
          </w:p>
        </w:tc>
        <w:tc>
          <w:tcPr>
            <w:tcW w:w="1828" w:type="dxa"/>
            <w:shd w:val="clear" w:color="auto" w:fill="auto"/>
            <w:textDirection w:val="btLr"/>
          </w:tcPr>
          <w:p>
            <w:pPr>
              <w:ind w:left="113" w:right="113"/>
              <w:jc w:val="center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Размещение нестационарного торгового объекта субъектом малого и среднего предпринимательства  (да /нет)</w:t>
            </w:r>
          </w:p>
        </w:tc>
        <w:tc>
          <w:tcPr>
            <w:tcW w:w="1292" w:type="dxa"/>
            <w:shd w:val="clear" w:color="auto" w:fill="auto"/>
            <w:textDirection w:val="btLr"/>
          </w:tcPr>
          <w:p>
            <w:pPr>
              <w:ind w:left="113" w:right="113"/>
              <w:jc w:val="center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Форма собственности земельного участка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5</w:t>
            </w:r>
          </w:p>
        </w:tc>
        <w:tc>
          <w:tcPr>
            <w:tcW w:w="182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6</w:t>
            </w:r>
          </w:p>
        </w:tc>
        <w:tc>
          <w:tcPr>
            <w:tcW w:w="129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Ул. Энергетиков, между 14 и 7.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 xml:space="preserve">Точки координат: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68.88346696287307,35.69665795220452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68.8834708313052,35.69688862217945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68.88337798415031,35.69687789334335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68.88337798405573,35.69666868103991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126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Торговая лавка, объект мобильной торговли, передвижные сооружения, выставка-продажа</w:t>
            </w:r>
          </w:p>
        </w:tc>
        <w:tc>
          <w:tcPr>
            <w:tcW w:w="147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 xml:space="preserve">Смешанный ассортимент </w:t>
            </w:r>
          </w:p>
        </w:tc>
        <w:tc>
          <w:tcPr>
            <w:tcW w:w="147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-</w:t>
            </w:r>
          </w:p>
        </w:tc>
        <w:tc>
          <w:tcPr>
            <w:tcW w:w="182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да</w:t>
            </w:r>
          </w:p>
        </w:tc>
        <w:tc>
          <w:tcPr>
            <w:tcW w:w="129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Муниципальная</w:t>
            </w:r>
          </w:p>
        </w:tc>
      </w:tr>
    </w:tbl>
    <w:p>
      <w:pPr>
        <w:autoSpaceDE w:val="0"/>
        <w:autoSpaceDN w:val="0"/>
        <w:adjustRightInd w:val="0"/>
        <w:ind w:left="5103"/>
        <w:outlineLvl w:val="0"/>
        <w:rPr>
          <w:rFonts w:ascii="Arial" w:hAnsi="Arial" w:eastAsia="Times New Roman" w:cs="Arial"/>
          <w:sz w:val="24"/>
          <w:szCs w:val="24"/>
        </w:rPr>
      </w:pPr>
    </w:p>
    <w:p>
      <w:pPr>
        <w:autoSpaceDE w:val="0"/>
        <w:autoSpaceDN w:val="0"/>
        <w:adjustRightInd w:val="0"/>
        <w:outlineLvl w:val="0"/>
        <w:rPr>
          <w:rFonts w:ascii="Arial" w:hAnsi="Arial" w:eastAsia="Times New Roman" w:cs="Arial"/>
          <w:sz w:val="24"/>
          <w:szCs w:val="24"/>
        </w:rPr>
      </w:pPr>
    </w:p>
    <w:p>
      <w:pPr>
        <w:autoSpaceDE w:val="0"/>
        <w:autoSpaceDN w:val="0"/>
        <w:adjustRightInd w:val="0"/>
        <w:outlineLvl w:val="0"/>
        <w:rPr>
          <w:rFonts w:ascii="Arial" w:hAnsi="Arial" w:eastAsia="Times New Roman" w:cs="Arial"/>
          <w:sz w:val="24"/>
          <w:szCs w:val="24"/>
        </w:rPr>
      </w:pPr>
    </w:p>
    <w:p>
      <w:pPr>
        <w:autoSpaceDE w:val="0"/>
        <w:autoSpaceDN w:val="0"/>
        <w:adjustRightInd w:val="0"/>
        <w:outlineLvl w:val="0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                                                                                                         </w:t>
      </w:r>
    </w:p>
    <w:p>
      <w:pPr>
        <w:autoSpaceDE w:val="0"/>
        <w:autoSpaceDN w:val="0"/>
        <w:adjustRightInd w:val="0"/>
        <w:outlineLvl w:val="0"/>
        <w:rPr>
          <w:rFonts w:ascii="Arial" w:hAnsi="Arial" w:eastAsia="Times New Roman" w:cs="Arial"/>
          <w:sz w:val="24"/>
          <w:szCs w:val="24"/>
        </w:rPr>
      </w:pPr>
    </w:p>
    <w:p>
      <w:pPr>
        <w:autoSpaceDE w:val="0"/>
        <w:autoSpaceDN w:val="0"/>
        <w:adjustRightInd w:val="0"/>
        <w:outlineLvl w:val="0"/>
        <w:rPr>
          <w:rFonts w:ascii="Arial" w:hAnsi="Arial" w:eastAsia="Times New Roman" w:cs="Arial"/>
          <w:sz w:val="24"/>
          <w:szCs w:val="24"/>
        </w:rPr>
      </w:pPr>
    </w:p>
    <w:p>
      <w:pPr>
        <w:autoSpaceDE w:val="0"/>
        <w:autoSpaceDN w:val="0"/>
        <w:adjustRightInd w:val="0"/>
        <w:outlineLvl w:val="0"/>
        <w:rPr>
          <w:rFonts w:ascii="Arial" w:hAnsi="Arial" w:eastAsia="Times New Roman" w:cs="Arial"/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0"/>
        <w:rPr>
          <w:rFonts w:ascii="Arial" w:hAnsi="Arial" w:eastAsia="Times New Roman" w:cs="Arial"/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0"/>
        <w:rPr>
          <w:rFonts w:ascii="Arial" w:hAnsi="Arial" w:eastAsia="Times New Roman" w:cs="Arial"/>
          <w:sz w:val="24"/>
          <w:szCs w:val="24"/>
        </w:rPr>
      </w:pPr>
    </w:p>
    <w:p>
      <w:pPr>
        <w:autoSpaceDE w:val="0"/>
        <w:autoSpaceDN w:val="0"/>
        <w:adjustRightInd w:val="0"/>
        <w:ind w:right="141"/>
        <w:jc w:val="right"/>
        <w:outlineLvl w:val="0"/>
        <w:rPr>
          <w:rFonts w:ascii="Arial" w:hAnsi="Arial" w:eastAsia="Times New Roman" w:cs="Arial"/>
          <w:sz w:val="24"/>
          <w:szCs w:val="24"/>
        </w:rPr>
      </w:pPr>
    </w:p>
    <w:p>
      <w:pPr>
        <w:autoSpaceDE w:val="0"/>
        <w:autoSpaceDN w:val="0"/>
        <w:adjustRightInd w:val="0"/>
        <w:ind w:right="141"/>
        <w:jc w:val="right"/>
        <w:outlineLvl w:val="0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   Приложение № 2</w:t>
      </w:r>
    </w:p>
    <w:p>
      <w:pPr>
        <w:autoSpaceDE w:val="0"/>
        <w:autoSpaceDN w:val="0"/>
        <w:adjustRightInd w:val="0"/>
        <w:ind w:left="5103" w:right="141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к Положению о порядке размещения нестационарных торговых объектов на территории городского поселения Туманный Кольского района</w:t>
      </w:r>
    </w:p>
    <w:p>
      <w:pPr>
        <w:autoSpaceDE w:val="0"/>
        <w:autoSpaceDN w:val="0"/>
        <w:adjustRightInd w:val="0"/>
        <w:ind w:left="5103" w:right="141"/>
        <w:rPr>
          <w:rFonts w:ascii="Arial" w:hAnsi="Arial" w:eastAsia="Times New Roman" w:cs="Arial"/>
          <w:sz w:val="24"/>
          <w:szCs w:val="24"/>
        </w:rPr>
      </w:pPr>
    </w:p>
    <w:p>
      <w:pPr>
        <w:autoSpaceDE w:val="0"/>
        <w:autoSpaceDN w:val="0"/>
        <w:adjustRightInd w:val="0"/>
        <w:ind w:left="-142" w:right="141" w:firstLine="682"/>
        <w:jc w:val="center"/>
        <w:rPr>
          <w:rFonts w:ascii="Arial" w:hAnsi="Arial" w:eastAsia="Times New Roman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</w:rPr>
        <w:t>Информация</w:t>
      </w:r>
    </w:p>
    <w:p>
      <w:pPr>
        <w:pBdr>
          <w:bottom w:val="single" w:color="auto" w:sz="12" w:space="1"/>
        </w:pBdr>
        <w:autoSpaceDE w:val="0"/>
        <w:autoSpaceDN w:val="0"/>
        <w:adjustRightInd w:val="0"/>
        <w:ind w:left="-142" w:right="141" w:firstLine="682"/>
        <w:jc w:val="center"/>
        <w:rPr>
          <w:rFonts w:ascii="Arial" w:hAnsi="Arial" w:eastAsia="Times New Roman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</w:rPr>
        <w:t xml:space="preserve">о хозяйствующих субъектах, осуществляющих торговую деятельность в нестационарных торговых объектах,  </w:t>
      </w:r>
    </w:p>
    <w:p>
      <w:pPr>
        <w:autoSpaceDE w:val="0"/>
        <w:autoSpaceDN w:val="0"/>
        <w:adjustRightInd w:val="0"/>
        <w:ind w:left="-142" w:right="141" w:firstLine="682"/>
        <w:jc w:val="center"/>
        <w:rPr>
          <w:rFonts w:ascii="Arial" w:hAnsi="Arial" w:eastAsia="Times New Roman" w:cs="Arial"/>
          <w:b/>
          <w:sz w:val="24"/>
          <w:szCs w:val="24"/>
        </w:rPr>
      </w:pPr>
    </w:p>
    <w:p>
      <w:pPr>
        <w:autoSpaceDE w:val="0"/>
        <w:autoSpaceDN w:val="0"/>
        <w:adjustRightInd w:val="0"/>
        <w:ind w:left="-142" w:right="141" w:firstLine="682"/>
        <w:jc w:val="center"/>
        <w:rPr>
          <w:rFonts w:ascii="Arial" w:hAnsi="Arial" w:eastAsia="Times New Roman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</w:rPr>
        <w:t xml:space="preserve">за ___________________ </w:t>
      </w:r>
    </w:p>
    <w:p>
      <w:pPr>
        <w:pBdr>
          <w:bottom w:val="single" w:color="auto" w:sz="12" w:space="1"/>
        </w:pBdr>
        <w:autoSpaceDE w:val="0"/>
        <w:autoSpaceDN w:val="0"/>
        <w:adjustRightInd w:val="0"/>
        <w:ind w:left="-142" w:right="141" w:firstLine="682"/>
        <w:jc w:val="center"/>
        <w:rPr>
          <w:rFonts w:ascii="Arial" w:hAnsi="Arial" w:eastAsia="Times New Roman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</w:rPr>
        <w:t>(месяц) (год)</w:t>
      </w:r>
    </w:p>
    <w:p>
      <w:pPr>
        <w:pBdr>
          <w:bottom w:val="single" w:color="auto" w:sz="12" w:space="1"/>
        </w:pBdr>
        <w:autoSpaceDE w:val="0"/>
        <w:autoSpaceDN w:val="0"/>
        <w:adjustRightInd w:val="0"/>
        <w:ind w:left="-142" w:right="141" w:firstLine="682"/>
        <w:jc w:val="center"/>
        <w:rPr>
          <w:rFonts w:ascii="Arial" w:hAnsi="Arial" w:eastAsia="Times New Roman" w:cs="Arial"/>
          <w:sz w:val="24"/>
          <w:szCs w:val="24"/>
        </w:rPr>
      </w:pPr>
    </w:p>
    <w:p>
      <w:pPr>
        <w:autoSpaceDE w:val="0"/>
        <w:autoSpaceDN w:val="0"/>
        <w:adjustRightInd w:val="0"/>
        <w:ind w:left="-142" w:right="141" w:firstLine="682"/>
        <w:jc w:val="center"/>
        <w:rPr>
          <w:rFonts w:ascii="Arial" w:hAnsi="Arial" w:eastAsia="Times New Roman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</w:rPr>
        <w:t>(наименование муниципального образования)</w:t>
      </w:r>
    </w:p>
    <w:tbl>
      <w:tblPr>
        <w:tblStyle w:val="3"/>
        <w:tblW w:w="10773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135"/>
        <w:gridCol w:w="992"/>
        <w:gridCol w:w="851"/>
        <w:gridCol w:w="850"/>
        <w:gridCol w:w="1134"/>
        <w:gridCol w:w="1560"/>
        <w:gridCol w:w="1417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4" w:hRule="atLeast"/>
        </w:trPr>
        <w:tc>
          <w:tcPr>
            <w:tcW w:w="7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right="141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№</w:t>
            </w:r>
          </w:p>
          <w:p>
            <w:pPr>
              <w:autoSpaceDE w:val="0"/>
              <w:autoSpaceDN w:val="0"/>
              <w:adjustRightInd w:val="0"/>
              <w:ind w:right="141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п/п</w:t>
            </w:r>
          </w:p>
        </w:tc>
        <w:tc>
          <w:tcPr>
            <w:tcW w:w="1135" w:type="dxa"/>
            <w:shd w:val="clear" w:color="auto" w:fill="auto"/>
            <w:textDirection w:val="btLr"/>
          </w:tcPr>
          <w:p>
            <w:pPr>
              <w:autoSpaceDE w:val="0"/>
              <w:autoSpaceDN w:val="0"/>
              <w:adjustRightInd w:val="0"/>
              <w:ind w:left="113" w:right="141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>
            <w:pPr>
              <w:tabs>
                <w:tab w:val="left" w:pos="9360"/>
              </w:tabs>
              <w:ind w:left="113" w:right="141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 xml:space="preserve">Вид </w:t>
            </w:r>
          </w:p>
          <w:p>
            <w:pPr>
              <w:tabs>
                <w:tab w:val="left" w:pos="9360"/>
              </w:tabs>
              <w:ind w:left="113" w:right="141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нестационарного торгового объекта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>
            <w:pPr>
              <w:tabs>
                <w:tab w:val="left" w:pos="9360"/>
              </w:tabs>
              <w:ind w:left="113" w:right="141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Специализация нестационарного торгового объекта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>
            <w:pPr>
              <w:autoSpaceDE w:val="0"/>
              <w:autoSpaceDN w:val="0"/>
              <w:adjustRightInd w:val="0"/>
              <w:ind w:left="113" w:right="141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Площадь нестационарного торгового объекта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>
            <w:pPr>
              <w:autoSpaceDE w:val="0"/>
              <w:autoSpaceDN w:val="0"/>
              <w:adjustRightInd w:val="0"/>
              <w:ind w:left="113" w:right="141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Период размещения нестационарного торгового объекта</w:t>
            </w:r>
          </w:p>
        </w:tc>
        <w:tc>
          <w:tcPr>
            <w:tcW w:w="1560" w:type="dxa"/>
            <w:shd w:val="clear" w:color="auto" w:fill="auto"/>
            <w:textDirection w:val="btLr"/>
          </w:tcPr>
          <w:p>
            <w:pPr>
              <w:autoSpaceDE w:val="0"/>
              <w:autoSpaceDN w:val="0"/>
              <w:adjustRightInd w:val="0"/>
              <w:ind w:left="113" w:right="141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Наименование и местонахождение организации (наименование      индивидуального предпринимателя)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>
            <w:pPr>
              <w:tabs>
                <w:tab w:val="left" w:pos="9360"/>
              </w:tabs>
              <w:ind w:left="113" w:right="141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Субъект малого или среднего   предпринимательства</w:t>
            </w:r>
          </w:p>
          <w:p>
            <w:pPr>
              <w:autoSpaceDE w:val="0"/>
              <w:autoSpaceDN w:val="0"/>
              <w:adjustRightInd w:val="0"/>
              <w:ind w:left="113" w:right="141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(да/нет)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>
            <w:pPr>
              <w:autoSpaceDE w:val="0"/>
              <w:autoSpaceDN w:val="0"/>
              <w:adjustRightInd w:val="0"/>
              <w:ind w:left="113" w:right="141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Основание размещения нестационарного торгового объекта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>
            <w:pPr>
              <w:autoSpaceDE w:val="0"/>
              <w:autoSpaceDN w:val="0"/>
              <w:adjustRightInd w:val="0"/>
              <w:ind w:left="113" w:right="141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Форма собственности земельного участка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right="141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right="141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right="141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right="141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right="141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right="141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right="141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right="141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right="141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right="141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10</w:t>
            </w:r>
          </w:p>
        </w:tc>
      </w:tr>
    </w:tbl>
    <w:p>
      <w:pPr>
        <w:autoSpaceDE w:val="0"/>
        <w:autoSpaceDN w:val="0"/>
        <w:adjustRightInd w:val="0"/>
        <w:ind w:firstLine="540"/>
        <w:jc w:val="center"/>
        <w:rPr>
          <w:rFonts w:ascii="Arial" w:hAnsi="Arial" w:eastAsia="Times New Roman" w:cs="Arial"/>
          <w:b/>
          <w:sz w:val="24"/>
          <w:szCs w:val="24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ascii="Arial" w:hAnsi="Arial" w:eastAsia="Times New Roman" w:cs="Arial"/>
          <w:sz w:val="24"/>
          <w:szCs w:val="24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ascii="Arial" w:hAnsi="Arial" w:eastAsia="Times New Roman" w:cs="Arial"/>
          <w:sz w:val="24"/>
          <w:szCs w:val="24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ascii="Arial" w:hAnsi="Arial" w:eastAsia="Times New Roman" w:cs="Arial"/>
          <w:sz w:val="24"/>
          <w:szCs w:val="24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ascii="Arial" w:hAnsi="Arial" w:eastAsia="Times New Roman" w:cs="Arial"/>
          <w:sz w:val="24"/>
          <w:szCs w:val="24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ascii="Arial" w:hAnsi="Arial" w:eastAsia="Times New Roman" w:cs="Arial"/>
          <w:sz w:val="24"/>
          <w:szCs w:val="24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ascii="Arial" w:hAnsi="Arial" w:eastAsia="Times New Roman" w:cs="Arial"/>
          <w:sz w:val="24"/>
          <w:szCs w:val="24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ascii="Arial" w:hAnsi="Arial" w:eastAsia="Times New Roman" w:cs="Arial"/>
          <w:sz w:val="24"/>
          <w:szCs w:val="24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ascii="Arial" w:hAnsi="Arial" w:eastAsia="Times New Roman" w:cs="Arial"/>
          <w:sz w:val="24"/>
          <w:szCs w:val="24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ascii="Arial" w:hAnsi="Arial" w:eastAsia="Times New Roman" w:cs="Arial"/>
          <w:sz w:val="24"/>
          <w:szCs w:val="24"/>
        </w:rPr>
      </w:pPr>
    </w:p>
    <w:p/>
    <w:sectPr>
      <w:pgSz w:w="11906" w:h="16838"/>
      <w:pgMar w:top="1134" w:right="566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18550A"/>
    <w:multiLevelType w:val="multilevel"/>
    <w:tmpl w:val="6B18550A"/>
    <w:lvl w:ilvl="0" w:tentative="0">
      <w:start w:val="1"/>
      <w:numFmt w:val="decimal"/>
      <w:lvlText w:val="%1."/>
      <w:lvlJc w:val="left"/>
      <w:pPr>
        <w:ind w:left="540" w:hanging="46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55" w:hanging="360"/>
      </w:pPr>
    </w:lvl>
    <w:lvl w:ilvl="2" w:tentative="0">
      <w:start w:val="1"/>
      <w:numFmt w:val="lowerRoman"/>
      <w:lvlText w:val="%3."/>
      <w:lvlJc w:val="right"/>
      <w:pPr>
        <w:ind w:left="1875" w:hanging="180"/>
      </w:pPr>
    </w:lvl>
    <w:lvl w:ilvl="3" w:tentative="0">
      <w:start w:val="1"/>
      <w:numFmt w:val="decimal"/>
      <w:lvlText w:val="%4."/>
      <w:lvlJc w:val="left"/>
      <w:pPr>
        <w:ind w:left="2595" w:hanging="360"/>
      </w:pPr>
    </w:lvl>
    <w:lvl w:ilvl="4" w:tentative="0">
      <w:start w:val="1"/>
      <w:numFmt w:val="lowerLetter"/>
      <w:lvlText w:val="%5."/>
      <w:lvlJc w:val="left"/>
      <w:pPr>
        <w:ind w:left="3315" w:hanging="360"/>
      </w:pPr>
    </w:lvl>
    <w:lvl w:ilvl="5" w:tentative="0">
      <w:start w:val="1"/>
      <w:numFmt w:val="lowerRoman"/>
      <w:lvlText w:val="%6."/>
      <w:lvlJc w:val="right"/>
      <w:pPr>
        <w:ind w:left="4035" w:hanging="180"/>
      </w:pPr>
    </w:lvl>
    <w:lvl w:ilvl="6" w:tentative="0">
      <w:start w:val="1"/>
      <w:numFmt w:val="decimal"/>
      <w:lvlText w:val="%7."/>
      <w:lvlJc w:val="left"/>
      <w:pPr>
        <w:ind w:left="4755" w:hanging="360"/>
      </w:pPr>
    </w:lvl>
    <w:lvl w:ilvl="7" w:tentative="0">
      <w:start w:val="1"/>
      <w:numFmt w:val="lowerLetter"/>
      <w:lvlText w:val="%8."/>
      <w:lvlJc w:val="left"/>
      <w:pPr>
        <w:ind w:left="5475" w:hanging="360"/>
      </w:pPr>
    </w:lvl>
    <w:lvl w:ilvl="8" w:tentative="0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0F"/>
    <w:rsid w:val="002E764E"/>
    <w:rsid w:val="0063620F"/>
    <w:rsid w:val="006D66EC"/>
    <w:rsid w:val="00B34039"/>
    <w:rsid w:val="3E9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621</Words>
  <Characters>3541</Characters>
  <Lines>29</Lines>
  <Paragraphs>8</Paragraphs>
  <TotalTime>25</TotalTime>
  <ScaleCrop>false</ScaleCrop>
  <LinksUpToDate>false</LinksUpToDate>
  <CharactersWithSpaces>4154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2024-05-02T09:06:00Z</dcterms:created>
  <dc:creator>Анна Дидора</dc:creator>
  <cp:lastModifiedBy>user</cp:lastModifiedBy>
  <dcterms:modified xsi:type="dcterms:W3CDTF">2024-06-04T07:25:53Z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21D0BB652F2244C0A12CD132A53784D6_12</vt:lpwstr>
  </property>
</Properties>
</file>