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60A" w14:textId="77777777" w:rsidR="007246AD" w:rsidRPr="007246AD" w:rsidRDefault="007246AD" w:rsidP="007246AD">
      <w:pPr>
        <w:widowControl w:val="0"/>
        <w:numPr>
          <w:ilvl w:val="0"/>
          <w:numId w:val="2"/>
        </w:numPr>
        <w:tabs>
          <w:tab w:val="left" w:pos="531"/>
        </w:tabs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Toc120028595"/>
      <w:r w:rsidRPr="007246AD">
        <w:rPr>
          <w:rFonts w:ascii="Arial" w:eastAsia="Times New Roman" w:hAnsi="Arial" w:cs="Arial"/>
          <w:b/>
          <w:bCs/>
          <w:spacing w:val="-20"/>
          <w:sz w:val="24"/>
          <w:szCs w:val="24"/>
          <w:lang w:bidi="ru-RU"/>
        </w:rPr>
        <w:t xml:space="preserve">Работа с обращениями граждан, поступающими в адрес Главы городского поселения Туманный и Совета депутатов </w:t>
      </w:r>
      <w:r w:rsidRPr="007246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E0046F3" w14:textId="77777777" w:rsidR="007246AD" w:rsidRPr="007246AD" w:rsidRDefault="007246AD" w:rsidP="007246AD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</w:pP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Работа с обращениями граждан осуществляется в соответствии с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59229D2C" w14:textId="77777777" w:rsidR="007246AD" w:rsidRDefault="007246AD" w:rsidP="007246AD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</w:pP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В течение отчетного периода в адрес главы муниципального образования и Совета депутатов </w:t>
      </w:r>
      <w:r w:rsidRPr="007246AD">
        <w:rPr>
          <w:rFonts w:ascii="Arial" w:eastAsia="Courier New" w:hAnsi="Arial" w:cs="Arial"/>
          <w:bCs/>
          <w:color w:val="000000"/>
          <w:sz w:val="24"/>
          <w:szCs w:val="24"/>
          <w:lang w:eastAsia="en-US" w:bidi="ru-RU"/>
        </w:rPr>
        <w:t xml:space="preserve">письменных обращений 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от граждан не поступало. </w:t>
      </w:r>
    </w:p>
    <w:p w14:paraId="0AE71A66" w14:textId="23DAA90C" w:rsidR="007246AD" w:rsidRPr="007246AD" w:rsidRDefault="007246AD" w:rsidP="007246AD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</w:pP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Встречи, приемы жителей, работа с обращениями граждан, совместное участие в общественно-</w:t>
      </w:r>
      <w:r w:rsidR="00D3432D"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массовых мероприятиях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 позволяет главе </w:t>
      </w:r>
      <w:r w:rsidR="00D3432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поселения</w:t>
      </w:r>
      <w:r w:rsidR="00D3432D"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 и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 депутатам Совета депутатов город</w:t>
      </w:r>
      <w:r w:rsidR="00D3432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ского поселения Туманный 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плодотворно использовать информацию, поступающую от населения, </w:t>
      </w:r>
      <w:r w:rsidR="00D85149"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для решения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 повседневных проблем на территории </w:t>
      </w:r>
      <w:r w:rsidR="00D3432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поселка</w:t>
      </w: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.</w:t>
      </w:r>
    </w:p>
    <w:p w14:paraId="67F097C4" w14:textId="50A42111" w:rsidR="00D85149" w:rsidRPr="008464F0" w:rsidRDefault="00D85149" w:rsidP="00D85149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8464F0">
        <w:rPr>
          <w:rFonts w:ascii="Arial" w:hAnsi="Arial" w:cs="Arial"/>
          <w:sz w:val="24"/>
          <w:szCs w:val="24"/>
        </w:rPr>
        <w:t xml:space="preserve">Прием граждан руководителями органов местного самоуправления городского поселения </w:t>
      </w:r>
      <w:r w:rsidRPr="008464F0">
        <w:rPr>
          <w:rFonts w:ascii="Arial" w:hAnsi="Arial" w:cs="Arial"/>
          <w:sz w:val="24"/>
          <w:szCs w:val="24"/>
        </w:rPr>
        <w:t>Туманный</w:t>
      </w:r>
      <w:r w:rsidRPr="008464F0">
        <w:rPr>
          <w:rFonts w:ascii="Arial" w:hAnsi="Arial" w:cs="Arial"/>
          <w:sz w:val="24"/>
          <w:szCs w:val="24"/>
        </w:rPr>
        <w:t xml:space="preserve"> Кольского района проводится</w:t>
      </w:r>
      <w:r w:rsidRPr="008464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64F0">
        <w:rPr>
          <w:rFonts w:ascii="Arial" w:hAnsi="Arial" w:cs="Arial"/>
          <w:sz w:val="24"/>
          <w:szCs w:val="24"/>
        </w:rPr>
        <w:t xml:space="preserve">как </w:t>
      </w:r>
      <w:r w:rsidRPr="008464F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464F0">
        <w:rPr>
          <w:rFonts w:ascii="Arial" w:hAnsi="Arial" w:cs="Arial"/>
          <w:sz w:val="24"/>
          <w:szCs w:val="24"/>
        </w:rPr>
        <w:t xml:space="preserve"> ежедневном режиме, так и в установленные часы приема.</w:t>
      </w:r>
      <w:r w:rsidRPr="008464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BAED6C2" w14:textId="65B0639C" w:rsidR="007246AD" w:rsidRPr="007246AD" w:rsidRDefault="008464F0" w:rsidP="007246AD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</w:pPr>
      <w:r w:rsidRPr="008464F0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</w:t>
      </w:r>
      <w:r w:rsidR="007246AD"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Жители обращаются с вопросами и проблемами лично или по телефону, все вопросы решаются, а все нерешенные вопросы находятся на контроле</w:t>
      </w:r>
      <w:r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 xml:space="preserve"> до полного их решения.</w:t>
      </w:r>
    </w:p>
    <w:p w14:paraId="1D719B55" w14:textId="7FCEBC7B" w:rsidR="007246AD" w:rsidRDefault="007246AD" w:rsidP="007246A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246AD">
        <w:rPr>
          <w:rFonts w:ascii="Arial" w:eastAsia="Times New Roman" w:hAnsi="Arial" w:cs="Arial"/>
          <w:sz w:val="24"/>
          <w:szCs w:val="24"/>
          <w:lang w:eastAsia="en-US"/>
        </w:rPr>
        <w:t>Вопросы, затронутые в обращениях избирателей, рассматриваются и на каждом заседании Совета депутатов.</w:t>
      </w:r>
    </w:p>
    <w:p w14:paraId="74068358" w14:textId="0E80587D" w:rsidR="00D3432D" w:rsidRPr="00D3432D" w:rsidRDefault="00D3432D" w:rsidP="00D3432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В течение отчетного периода в адрес Главы муниципального образования и Совета поступило </w:t>
      </w:r>
      <w:r>
        <w:rPr>
          <w:rFonts w:ascii="Arial" w:eastAsia="Times New Roman" w:hAnsi="Arial" w:cs="Arial"/>
          <w:sz w:val="24"/>
          <w:szCs w:val="24"/>
          <w:lang w:eastAsia="en-US"/>
        </w:rPr>
        <w:t>72</w:t>
      </w:r>
      <w:r w:rsidRPr="00D3432D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обращения</w:t>
      </w:r>
      <w:r w:rsidRPr="00D3432D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от граждан, в том числе </w:t>
      </w:r>
      <w:r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 обращен</w:t>
      </w:r>
      <w:r>
        <w:rPr>
          <w:rFonts w:ascii="Arial" w:eastAsia="Times New Roman" w:hAnsi="Arial" w:cs="Arial"/>
          <w:sz w:val="24"/>
          <w:szCs w:val="24"/>
          <w:lang w:eastAsia="en-US"/>
        </w:rPr>
        <w:t>ия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 через интернет-приемную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921C06E" w14:textId="3DBF942D" w:rsidR="00D3432D" w:rsidRDefault="00D3432D" w:rsidP="007246A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3432D">
        <w:rPr>
          <w:rFonts w:ascii="Arial" w:eastAsia="Times New Roman" w:hAnsi="Arial" w:cs="Arial"/>
          <w:sz w:val="24"/>
          <w:szCs w:val="24"/>
          <w:lang w:eastAsia="en-US"/>
        </w:rPr>
        <w:t>Большая часть обращений касалась вопросов ЖКХ (уборка снега во дворах и на дорогах, протечка кровли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  швов, залитие канализационными стоками подвальных помещений); вопросов благоустройства территори</w:t>
      </w:r>
      <w:bookmarkStart w:id="1" w:name="_Hlk90036032"/>
      <w:r>
        <w:rPr>
          <w:rFonts w:ascii="Arial" w:eastAsia="Times New Roman" w:hAnsi="Arial" w:cs="Arial"/>
          <w:sz w:val="24"/>
          <w:szCs w:val="24"/>
          <w:lang w:eastAsia="en-US"/>
        </w:rPr>
        <w:t xml:space="preserve">и поселения, 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о строительстве площадки для выгула собак; о включении ремонта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оконных блоков в подъездах домов 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 в муниципальные программы, уборка визуального мусора, лужи во дворах, неубранный мусор на городском кладбище, о запрете запуска фейерверков в новогоднюю ночь на </w:t>
      </w:r>
      <w:r w:rsidR="00D85149">
        <w:rPr>
          <w:rFonts w:ascii="Arial" w:eastAsia="Times New Roman" w:hAnsi="Arial" w:cs="Arial"/>
          <w:sz w:val="24"/>
          <w:szCs w:val="24"/>
          <w:lang w:eastAsia="en-US"/>
        </w:rPr>
        <w:t>территории поселения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 и др.)</w:t>
      </w:r>
      <w:bookmarkEnd w:id="1"/>
      <w:r w:rsidRPr="00D3432D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D85149">
        <w:rPr>
          <w:rFonts w:ascii="Arial" w:eastAsia="Times New Roman" w:hAnsi="Arial" w:cs="Arial"/>
          <w:sz w:val="24"/>
          <w:szCs w:val="24"/>
          <w:lang w:eastAsia="en-US"/>
        </w:rPr>
        <w:t xml:space="preserve">поступали 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>обращени</w:t>
      </w:r>
      <w:r w:rsidR="00D85149">
        <w:rPr>
          <w:rFonts w:ascii="Arial" w:eastAsia="Times New Roman" w:hAnsi="Arial" w:cs="Arial"/>
          <w:sz w:val="24"/>
          <w:szCs w:val="24"/>
          <w:lang w:eastAsia="en-US"/>
        </w:rPr>
        <w:t xml:space="preserve">я </w:t>
      </w:r>
      <w:r w:rsidRPr="00D3432D">
        <w:rPr>
          <w:rFonts w:ascii="Arial" w:eastAsia="Times New Roman" w:hAnsi="Arial" w:cs="Arial"/>
          <w:sz w:val="24"/>
          <w:szCs w:val="24"/>
          <w:lang w:eastAsia="en-US"/>
        </w:rPr>
        <w:t>о животных без владельцев</w:t>
      </w:r>
      <w:r w:rsidR="00D85149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0E65E2F" w14:textId="6DDC37AA" w:rsidR="00D85149" w:rsidRPr="00D85149" w:rsidRDefault="00D85149" w:rsidP="00D851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85149">
        <w:rPr>
          <w:rFonts w:ascii="Arial" w:eastAsia="Times New Roman" w:hAnsi="Arial" w:cs="Arial"/>
          <w:sz w:val="24"/>
          <w:szCs w:val="24"/>
          <w:lang w:eastAsia="en-US"/>
        </w:rPr>
        <w:t>Остальные обращения касались различной тематики</w:t>
      </w:r>
      <w:bookmarkStart w:id="2" w:name="_Hlk90036074"/>
      <w:r w:rsidRPr="00D85149">
        <w:rPr>
          <w:rFonts w:ascii="Arial" w:eastAsia="Times New Roman" w:hAnsi="Arial" w:cs="Arial"/>
          <w:sz w:val="24"/>
          <w:szCs w:val="24"/>
          <w:lang w:eastAsia="en-US"/>
        </w:rPr>
        <w:t xml:space="preserve"> (о предоставлении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информации матери </w:t>
      </w:r>
      <w:r w:rsidRPr="00D85149">
        <w:rPr>
          <w:rFonts w:ascii="Arial" w:eastAsia="Times New Roman" w:hAnsi="Arial" w:cs="Arial"/>
          <w:sz w:val="24"/>
          <w:szCs w:val="24"/>
          <w:lang w:eastAsia="en-US"/>
        </w:rPr>
        <w:t>участнику СВО, об участии в проекте «На Севере – твой проект», о предоставлении служебного жилья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8464F0">
        <w:rPr>
          <w:rFonts w:ascii="Arial" w:eastAsia="Times New Roman" w:hAnsi="Arial" w:cs="Arial"/>
          <w:sz w:val="24"/>
          <w:szCs w:val="24"/>
          <w:lang w:eastAsia="en-US"/>
        </w:rPr>
        <w:t xml:space="preserve">помощь в оформлении субсидии, записаться на прием в больницу, и </w:t>
      </w:r>
      <w:r w:rsidR="006120F1">
        <w:rPr>
          <w:rFonts w:ascii="Arial" w:eastAsia="Times New Roman" w:hAnsi="Arial" w:cs="Arial"/>
          <w:sz w:val="24"/>
          <w:szCs w:val="24"/>
          <w:lang w:eastAsia="en-US"/>
        </w:rPr>
        <w:t>т. д.</w:t>
      </w:r>
      <w:r>
        <w:rPr>
          <w:rFonts w:ascii="Arial" w:eastAsia="Times New Roman" w:hAnsi="Arial" w:cs="Arial"/>
          <w:sz w:val="24"/>
          <w:szCs w:val="24"/>
          <w:lang w:eastAsia="en-US"/>
        </w:rPr>
        <w:t>).</w:t>
      </w:r>
    </w:p>
    <w:bookmarkEnd w:id="2"/>
    <w:p w14:paraId="57045BE2" w14:textId="70B7DFE7" w:rsidR="00D3432D" w:rsidRDefault="00D85149" w:rsidP="00D851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85149">
        <w:rPr>
          <w:rFonts w:ascii="Arial" w:eastAsia="Times New Roman" w:hAnsi="Arial" w:cs="Arial"/>
          <w:sz w:val="24"/>
          <w:szCs w:val="24"/>
          <w:lang w:eastAsia="en-US"/>
        </w:rPr>
        <w:t>Все обращения граждан рассмотрены. Часть вопросов, поступивших в обращениях граждан, решена положительно, часть – решена частично. На все обращения своевременно даны ответы с разъяснениями норм законодательства по существу поставленных в обращениях вопросов, в том числе о невозможности решить вопрос положительно в силу норм законодательства</w:t>
      </w:r>
    </w:p>
    <w:p w14:paraId="429EB007" w14:textId="77777777" w:rsidR="007246AD" w:rsidRPr="007246AD" w:rsidRDefault="007246AD" w:rsidP="007246AD">
      <w:pPr>
        <w:widowControl w:val="0"/>
        <w:spacing w:after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</w:pPr>
      <w:r w:rsidRPr="007246AD">
        <w:rPr>
          <w:rFonts w:ascii="Arial" w:eastAsia="Courier New" w:hAnsi="Arial" w:cs="Arial"/>
          <w:color w:val="000000"/>
          <w:sz w:val="24"/>
          <w:szCs w:val="24"/>
          <w:lang w:eastAsia="en-US" w:bidi="ru-RU"/>
        </w:rPr>
        <w:t>Личный прием граждан главой городского поселения проводится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7F9ECBE3" w14:textId="77777777" w:rsidR="008464F0" w:rsidRDefault="008464F0" w:rsidP="007246AD">
      <w:pPr>
        <w:tabs>
          <w:tab w:val="left" w:pos="-142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62D5B44" w14:textId="77777777" w:rsidR="007246AD" w:rsidRPr="007246AD" w:rsidRDefault="007246AD" w:rsidP="007246AD">
      <w:pPr>
        <w:tabs>
          <w:tab w:val="left" w:pos="-142"/>
        </w:tabs>
        <w:spacing w:after="0"/>
        <w:ind w:firstLine="709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7246AD">
        <w:rPr>
          <w:rFonts w:ascii="Arial" w:eastAsia="Times New Roman" w:hAnsi="Arial" w:cs="Arial"/>
          <w:sz w:val="24"/>
          <w:szCs w:val="24"/>
        </w:rPr>
        <w:t xml:space="preserve">Прием граждан руководителями органов местного самоуправления городского поселения   проводится как в ежедневном режиме, так и в </w:t>
      </w:r>
      <w:r w:rsidRPr="007246AD">
        <w:rPr>
          <w:rFonts w:ascii="Arial" w:eastAsia="Times New Roman" w:hAnsi="Arial" w:cs="Arial"/>
          <w:sz w:val="24"/>
          <w:szCs w:val="24"/>
        </w:rPr>
        <w:lastRenderedPageBreak/>
        <w:t>установленные часы приема.</w:t>
      </w:r>
      <w:r w:rsidRPr="007246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246AD">
        <w:rPr>
          <w:rFonts w:ascii="Arial" w:eastAsia="Times New Roman" w:hAnsi="Arial" w:cs="Arial"/>
          <w:sz w:val="24"/>
          <w:szCs w:val="24"/>
        </w:rPr>
        <w:t>Обобщая статистику приема, можно отметить следующие направления работы с гражданами:</w:t>
      </w:r>
    </w:p>
    <w:p w14:paraId="55130C6E" w14:textId="6B18D084" w:rsidR="007246AD" w:rsidRPr="008464F0" w:rsidRDefault="007246AD" w:rsidP="008464F0">
      <w:pPr>
        <w:pStyle w:val="a3"/>
        <w:numPr>
          <w:ilvl w:val="0"/>
          <w:numId w:val="3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 w:rsidRPr="008464F0">
        <w:rPr>
          <w:rFonts w:ascii="Arial" w:eastAsia="Times New Roman" w:hAnsi="Arial" w:cs="Arial"/>
          <w:sz w:val="24"/>
          <w:szCs w:val="24"/>
        </w:rPr>
        <w:t>Вопросы ЖКХ (содержание и ремонт жилья, оплата коммунальных услуг, работа УК, текущие крыши</w:t>
      </w:r>
      <w:proofErr w:type="gramStart"/>
      <w:r w:rsidRPr="008464F0">
        <w:rPr>
          <w:rFonts w:ascii="Arial" w:eastAsia="Times New Roman" w:hAnsi="Arial" w:cs="Arial"/>
          <w:sz w:val="24"/>
          <w:szCs w:val="24"/>
        </w:rPr>
        <w:t>, )</w:t>
      </w:r>
      <w:proofErr w:type="gramEnd"/>
      <w:r w:rsidRPr="008464F0">
        <w:rPr>
          <w:rFonts w:ascii="Arial" w:eastAsia="Times New Roman" w:hAnsi="Arial" w:cs="Arial"/>
          <w:sz w:val="24"/>
          <w:szCs w:val="24"/>
        </w:rPr>
        <w:t>;</w:t>
      </w:r>
    </w:p>
    <w:p w14:paraId="56D0B1CD" w14:textId="6E460F6B" w:rsidR="007246AD" w:rsidRPr="008464F0" w:rsidRDefault="007246AD" w:rsidP="00D8240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060" w:hanging="357"/>
        <w:jc w:val="both"/>
        <w:rPr>
          <w:rFonts w:ascii="Arial" w:eastAsia="Times New Roman" w:hAnsi="Arial" w:cs="Arial"/>
          <w:sz w:val="24"/>
          <w:szCs w:val="24"/>
        </w:rPr>
      </w:pPr>
      <w:r w:rsidRPr="008464F0">
        <w:rPr>
          <w:rFonts w:ascii="Arial" w:eastAsia="Times New Roman" w:hAnsi="Arial" w:cs="Arial"/>
          <w:sz w:val="24"/>
          <w:szCs w:val="24"/>
        </w:rPr>
        <w:t xml:space="preserve">Благоустройство территорий (ремонт дорожного покрытия, организация освещения, установка дополнительных скамеек для мест </w:t>
      </w:r>
      <w:proofErr w:type="gramStart"/>
      <w:r w:rsidRPr="008464F0">
        <w:rPr>
          <w:rFonts w:ascii="Arial" w:eastAsia="Times New Roman" w:hAnsi="Arial" w:cs="Arial"/>
          <w:sz w:val="24"/>
          <w:szCs w:val="24"/>
        </w:rPr>
        <w:t>отдыха  на</w:t>
      </w:r>
      <w:proofErr w:type="gramEnd"/>
      <w:r w:rsidRPr="008464F0">
        <w:rPr>
          <w:rFonts w:ascii="Arial" w:eastAsia="Times New Roman" w:hAnsi="Arial" w:cs="Arial"/>
          <w:sz w:val="24"/>
          <w:szCs w:val="24"/>
        </w:rPr>
        <w:t xml:space="preserve"> улицах поселка и придомовых территориях</w:t>
      </w:r>
      <w:r w:rsidR="00D82401">
        <w:rPr>
          <w:rFonts w:ascii="Arial" w:eastAsia="Times New Roman" w:hAnsi="Arial" w:cs="Arial"/>
          <w:sz w:val="24"/>
          <w:szCs w:val="24"/>
        </w:rPr>
        <w:t>,</w:t>
      </w:r>
      <w:r w:rsidR="00D82401" w:rsidRPr="00D8240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D82401" w:rsidRPr="00D82401">
        <w:rPr>
          <w:rFonts w:ascii="Arial" w:eastAsia="Times New Roman" w:hAnsi="Arial" w:cs="Arial"/>
          <w:sz w:val="24"/>
          <w:szCs w:val="24"/>
        </w:rPr>
        <w:t>установке знаков, ограничивающих скорость движения</w:t>
      </w:r>
      <w:r w:rsidRPr="008464F0">
        <w:rPr>
          <w:rFonts w:ascii="Arial" w:eastAsia="Times New Roman" w:hAnsi="Arial" w:cs="Arial"/>
          <w:sz w:val="24"/>
          <w:szCs w:val="24"/>
        </w:rPr>
        <w:t>)</w:t>
      </w:r>
    </w:p>
    <w:p w14:paraId="1F41D726" w14:textId="77777777" w:rsidR="007246AD" w:rsidRPr="007246AD" w:rsidRDefault="007246AD" w:rsidP="00D8240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060" w:hanging="357"/>
        <w:contextualSpacing/>
        <w:rPr>
          <w:rFonts w:ascii="Arial" w:eastAsia="Times New Roman" w:hAnsi="Arial" w:cs="Arial"/>
          <w:sz w:val="24"/>
          <w:szCs w:val="24"/>
        </w:rPr>
      </w:pPr>
      <w:r w:rsidRPr="007246AD">
        <w:rPr>
          <w:rFonts w:ascii="Arial" w:eastAsia="Times New Roman" w:hAnsi="Arial" w:cs="Arial"/>
          <w:sz w:val="24"/>
          <w:szCs w:val="24"/>
        </w:rPr>
        <w:t>Медицинское обслуживание;</w:t>
      </w:r>
    </w:p>
    <w:p w14:paraId="3BE77FD5" w14:textId="77777777" w:rsidR="007246AD" w:rsidRPr="007246AD" w:rsidRDefault="007246AD" w:rsidP="00D8240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060" w:hanging="357"/>
        <w:contextualSpacing/>
        <w:rPr>
          <w:rFonts w:ascii="Arial" w:eastAsia="Times New Roman" w:hAnsi="Arial" w:cs="Arial"/>
          <w:sz w:val="24"/>
          <w:szCs w:val="24"/>
        </w:rPr>
      </w:pPr>
      <w:r w:rsidRPr="007246AD">
        <w:rPr>
          <w:rFonts w:ascii="Arial" w:eastAsia="Times New Roman" w:hAnsi="Arial" w:cs="Arial"/>
          <w:sz w:val="24"/>
          <w:szCs w:val="24"/>
        </w:rPr>
        <w:t>Вопросы земельных отношений;</w:t>
      </w:r>
    </w:p>
    <w:p w14:paraId="3B1FDC9B" w14:textId="77777777" w:rsidR="007246AD" w:rsidRPr="007246AD" w:rsidRDefault="007246AD" w:rsidP="00D82401">
      <w:pPr>
        <w:widowControl w:val="0"/>
        <w:numPr>
          <w:ilvl w:val="0"/>
          <w:numId w:val="3"/>
        </w:numPr>
        <w:spacing w:after="0"/>
        <w:ind w:left="1060" w:hanging="35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46AD">
        <w:rPr>
          <w:rFonts w:ascii="Arial" w:eastAsia="Times New Roman" w:hAnsi="Arial" w:cs="Arial"/>
          <w:sz w:val="24"/>
          <w:szCs w:val="24"/>
        </w:rPr>
        <w:t xml:space="preserve">Социальные выплаты и пособия; </w:t>
      </w:r>
    </w:p>
    <w:p w14:paraId="505EF20F" w14:textId="77777777" w:rsidR="007246AD" w:rsidRPr="007246AD" w:rsidRDefault="007246AD" w:rsidP="008464F0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46AD">
        <w:rPr>
          <w:rFonts w:ascii="Arial" w:eastAsia="Times New Roman" w:hAnsi="Arial" w:cs="Arial"/>
          <w:sz w:val="24"/>
          <w:szCs w:val="24"/>
        </w:rPr>
        <w:t>Личные просьбы граждан (запись на прием к врачу, назначение социальных выплат, оформление субсидии, решение житейских проблем).</w:t>
      </w:r>
    </w:p>
    <w:p w14:paraId="70AE5A4E" w14:textId="559A2E8C" w:rsidR="006120F1" w:rsidRPr="006120F1" w:rsidRDefault="006120F1" w:rsidP="006120F1">
      <w:pPr>
        <w:tabs>
          <w:tab w:val="left" w:pos="-142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120F1">
        <w:rPr>
          <w:rFonts w:ascii="Arial" w:eastAsia="Times New Roman" w:hAnsi="Arial" w:cs="Arial"/>
          <w:sz w:val="24"/>
          <w:szCs w:val="24"/>
        </w:rPr>
        <w:t>Из поступивших в ходе личного приема обращений</w:t>
      </w:r>
      <w:r>
        <w:rPr>
          <w:rFonts w:ascii="Arial" w:eastAsia="Times New Roman" w:hAnsi="Arial" w:cs="Arial"/>
          <w:sz w:val="24"/>
          <w:szCs w:val="24"/>
        </w:rPr>
        <w:t xml:space="preserve"> все</w:t>
      </w:r>
      <w:r w:rsidRPr="006120F1">
        <w:rPr>
          <w:rFonts w:ascii="Arial" w:eastAsia="Times New Roman" w:hAnsi="Arial" w:cs="Arial"/>
          <w:sz w:val="24"/>
          <w:szCs w:val="24"/>
        </w:rPr>
        <w:t xml:space="preserve"> </w:t>
      </w:r>
      <w:r w:rsidRPr="006120F1">
        <w:rPr>
          <w:rFonts w:ascii="Arial" w:eastAsia="Times New Roman" w:hAnsi="Arial" w:cs="Arial"/>
          <w:bCs/>
          <w:sz w:val="24"/>
          <w:szCs w:val="24"/>
        </w:rPr>
        <w:t>вопрос</w:t>
      </w:r>
      <w:r>
        <w:rPr>
          <w:rFonts w:ascii="Arial" w:eastAsia="Times New Roman" w:hAnsi="Arial" w:cs="Arial"/>
          <w:bCs/>
          <w:sz w:val="24"/>
          <w:szCs w:val="24"/>
        </w:rPr>
        <w:t>ы</w:t>
      </w:r>
      <w:r w:rsidRPr="006120F1">
        <w:rPr>
          <w:rFonts w:ascii="Arial" w:eastAsia="Times New Roman" w:hAnsi="Arial" w:cs="Arial"/>
          <w:sz w:val="24"/>
          <w:szCs w:val="24"/>
        </w:rPr>
        <w:t xml:space="preserve"> решен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6120F1">
        <w:rPr>
          <w:rFonts w:ascii="Arial" w:eastAsia="Times New Roman" w:hAnsi="Arial" w:cs="Arial"/>
          <w:sz w:val="24"/>
          <w:szCs w:val="24"/>
        </w:rPr>
        <w:t xml:space="preserve"> положительно,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6120F1">
        <w:rPr>
          <w:rFonts w:ascii="Arial" w:eastAsia="Times New Roman" w:hAnsi="Arial" w:cs="Arial"/>
          <w:sz w:val="24"/>
          <w:szCs w:val="24"/>
        </w:rPr>
        <w:t xml:space="preserve">о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6120F1">
        <w:rPr>
          <w:rFonts w:ascii="Arial" w:eastAsia="Times New Roman" w:hAnsi="Arial" w:cs="Arial"/>
          <w:bCs/>
          <w:sz w:val="24"/>
          <w:szCs w:val="24"/>
        </w:rPr>
        <w:t xml:space="preserve"> обращени</w:t>
      </w:r>
      <w:r>
        <w:rPr>
          <w:rFonts w:ascii="Arial" w:eastAsia="Times New Roman" w:hAnsi="Arial" w:cs="Arial"/>
          <w:bCs/>
          <w:sz w:val="24"/>
          <w:szCs w:val="24"/>
        </w:rPr>
        <w:t>ю</w:t>
      </w:r>
      <w:r w:rsidRPr="006120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120F1">
        <w:rPr>
          <w:rFonts w:ascii="Arial" w:eastAsia="Times New Roman" w:hAnsi="Arial" w:cs="Arial"/>
          <w:sz w:val="24"/>
          <w:szCs w:val="24"/>
        </w:rPr>
        <w:t>даны разъяснения касательно норм законодательства по существу поставленных в обращени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6120F1">
        <w:rPr>
          <w:rFonts w:ascii="Arial" w:eastAsia="Times New Roman" w:hAnsi="Arial" w:cs="Arial"/>
          <w:sz w:val="24"/>
          <w:szCs w:val="24"/>
        </w:rPr>
        <w:t xml:space="preserve"> вопросов, в том числе о невозможности решить вопрос положительно в силу норм законодательства</w:t>
      </w:r>
    </w:p>
    <w:p w14:paraId="722BF543" w14:textId="29CBB2BC" w:rsidR="007246AD" w:rsidRDefault="007246AD" w:rsidP="007246A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246AD">
        <w:rPr>
          <w:rFonts w:ascii="Arial" w:eastAsia="Times New Roman" w:hAnsi="Arial" w:cs="Arial"/>
          <w:sz w:val="24"/>
          <w:szCs w:val="24"/>
          <w:lang w:eastAsia="en-US"/>
        </w:rPr>
        <w:t xml:space="preserve">Наши депутаты всегда открыты для общения со своими избирателями и готовы к дальнейшему конструктивному сотрудничеству в рамках реализации поставленных задач. </w:t>
      </w:r>
      <w:r w:rsidR="00D8240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694A3B4" w14:textId="77777777" w:rsidR="00D82401" w:rsidRDefault="00D82401" w:rsidP="007246A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A8EB9C" w14:textId="5680B71F" w:rsidR="007246AD" w:rsidRDefault="006120F1" w:rsidP="007246AD">
      <w:pPr>
        <w:pStyle w:val="2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bookmarkEnd w:id="0"/>
    </w:p>
    <w:sectPr w:rsidR="007246AD" w:rsidSect="00D9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726"/>
    <w:multiLevelType w:val="hybridMultilevel"/>
    <w:tmpl w:val="794CB87C"/>
    <w:lvl w:ilvl="0" w:tplc="E09A1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0369CA"/>
    <w:multiLevelType w:val="hybridMultilevel"/>
    <w:tmpl w:val="1796480C"/>
    <w:lvl w:ilvl="0" w:tplc="41D02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DE13C2"/>
    <w:multiLevelType w:val="multilevel"/>
    <w:tmpl w:val="5B8A558C"/>
    <w:lvl w:ilvl="0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F8"/>
    <w:rsid w:val="003445F8"/>
    <w:rsid w:val="0039733D"/>
    <w:rsid w:val="005F0862"/>
    <w:rsid w:val="006120F1"/>
    <w:rsid w:val="007246AD"/>
    <w:rsid w:val="008464F0"/>
    <w:rsid w:val="00D15DE0"/>
    <w:rsid w:val="00D3432D"/>
    <w:rsid w:val="00D82401"/>
    <w:rsid w:val="00D85149"/>
    <w:rsid w:val="00D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CDC"/>
  <w15:docId w15:val="{0D235BD1-46C2-49B5-8A16-7775E6B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0F1"/>
  </w:style>
  <w:style w:type="paragraph" w:styleId="2">
    <w:name w:val="heading 2"/>
    <w:basedOn w:val="a"/>
    <w:next w:val="a"/>
    <w:link w:val="20"/>
    <w:uiPriority w:val="9"/>
    <w:unhideWhenUsed/>
    <w:qFormat/>
    <w:rsid w:val="007246AD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5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1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a8748</cp:lastModifiedBy>
  <cp:revision>2</cp:revision>
  <dcterms:created xsi:type="dcterms:W3CDTF">2024-04-11T17:52:00Z</dcterms:created>
  <dcterms:modified xsi:type="dcterms:W3CDTF">2024-04-11T17:52:00Z</dcterms:modified>
</cp:coreProperties>
</file>