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14" w:rsidRDefault="00587ED8">
      <w:pPr>
        <w:spacing w:after="0" w:line="240" w:lineRule="auto"/>
        <w:ind w:firstLine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конкурсную комиссию</w:t>
      </w:r>
    </w:p>
    <w:p w:rsidR="00C90714" w:rsidRDefault="00587ED8">
      <w:pPr>
        <w:spacing w:after="0" w:line="240" w:lineRule="auto"/>
        <w:ind w:firstLine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проведению конкурса</w:t>
      </w:r>
    </w:p>
    <w:p w:rsidR="00C90714" w:rsidRDefault="00587ED8">
      <w:pPr>
        <w:spacing w:after="0" w:line="240" w:lineRule="auto"/>
        <w:ind w:firstLine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замещение должности</w:t>
      </w:r>
    </w:p>
    <w:p w:rsidR="00C90714" w:rsidRDefault="00587ED8">
      <w:pPr>
        <w:spacing w:after="0" w:line="240" w:lineRule="auto"/>
        <w:ind w:firstLine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</w:t>
      </w:r>
    </w:p>
    <w:p w:rsidR="00C90714" w:rsidRDefault="00587ED8">
      <w:pPr>
        <w:spacing w:after="0" w:line="240" w:lineRule="auto"/>
        <w:ind w:firstLine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Туманный</w:t>
      </w:r>
    </w:p>
    <w:p w:rsidR="00C90714" w:rsidRDefault="00587ED8">
      <w:pPr>
        <w:spacing w:after="0" w:line="240" w:lineRule="auto"/>
        <w:ind w:firstLine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Кольского района Мурманской области</w:t>
      </w:r>
    </w:p>
    <w:p w:rsidR="00C90714" w:rsidRDefault="00C90714">
      <w:pPr>
        <w:spacing w:after="0" w:line="240" w:lineRule="auto"/>
        <w:ind w:firstLine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0714" w:rsidRDefault="00587ED8">
      <w:pPr>
        <w:spacing w:after="0" w:line="240" w:lineRule="auto"/>
        <w:ind w:firstLine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</w:t>
      </w:r>
    </w:p>
    <w:p w:rsidR="00C90714" w:rsidRDefault="00587ED8">
      <w:pPr>
        <w:spacing w:after="0" w:line="240" w:lineRule="auto"/>
        <w:ind w:firstLine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отчество, год рождения)</w:t>
      </w:r>
    </w:p>
    <w:p w:rsidR="00C90714" w:rsidRDefault="00587ED8">
      <w:pPr>
        <w:spacing w:after="0" w:line="240" w:lineRule="auto"/>
        <w:ind w:firstLine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проживающего (ей) по адресу:</w:t>
      </w:r>
    </w:p>
    <w:p w:rsidR="00C90714" w:rsidRDefault="00C907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203"/>
      <w:bookmarkEnd w:id="0"/>
    </w:p>
    <w:p w:rsidR="00C90714" w:rsidRDefault="00587ED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C90714" w:rsidRDefault="00C907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0714" w:rsidRDefault="00587E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  _________________________________________________________________</w:t>
      </w:r>
    </w:p>
    <w:p w:rsidR="00C90714" w:rsidRDefault="00587E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отчество)</w:t>
      </w:r>
    </w:p>
    <w:p w:rsidR="00C90714" w:rsidRDefault="00587E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условиями, изложенными в конкурсной документации, ознакомлен и согласен принять участие в конкурсе на замещение должности Главы администрации городского поселения Туманный Кольского района Мурманской области.</w:t>
      </w:r>
    </w:p>
    <w:p w:rsidR="00C90714" w:rsidRDefault="00587ED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подтверждаю, что:</w:t>
      </w:r>
    </w:p>
    <w:p w:rsidR="00C90714" w:rsidRDefault="00587ED8">
      <w:pPr>
        <w:autoSpaceDE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имею </w:t>
      </w:r>
      <w:r>
        <w:rPr>
          <w:rFonts w:ascii="Arial" w:eastAsia="Times New Roman" w:hAnsi="Arial" w:cs="Arial"/>
          <w:sz w:val="24"/>
          <w:lang w:eastAsia="ru-RU"/>
        </w:rPr>
        <w:t>ограничений, препятствующих поступлению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муниципальную службу, </w:t>
      </w:r>
      <w:r>
        <w:rPr>
          <w:rFonts w:ascii="Arial" w:eastAsia="Times New Roman" w:hAnsi="Arial" w:cs="Arial"/>
          <w:sz w:val="24"/>
          <w:lang w:eastAsia="ru-RU"/>
        </w:rPr>
        <w:t>указанных в статье 13 Федерального закона от 02.03.2007 N 25-ФЗ «О муниципальной службе в Российской Федерации» и статье 13 закона Мурманской 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в том числе ознакомлен с требованиях указанных законов в случае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отказа от прохождения процедуры оформления допуска к сведениям, составляющим государственную и иную охраняемую федеральными законами тайну; </w:t>
      </w:r>
    </w:p>
    <w:p w:rsidR="00C90714" w:rsidRDefault="00587ED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подложными, </w:t>
      </w:r>
    </w:p>
    <w:p w:rsidR="00C90714" w:rsidRDefault="00587ED8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статьями 9 и 10 Федерального закона "О персональных данных" свободно, своей волей и в своем интересе даю согласие </w:t>
      </w:r>
      <w:r>
        <w:rPr>
          <w:rFonts w:ascii="Arial" w:eastAsia="Times New Roman" w:hAnsi="Arial" w:cs="Arial"/>
          <w:sz w:val="24"/>
          <w:szCs w:val="24"/>
          <w:lang w:eastAsia="ru-RU"/>
        </w:rPr>
        <w:t>на  сбор, запись,  систематизацию,  накопление, хранение,  уточнение,  извлечение, использование, обезличивание, блокирование,  удаление,  уничтожение и передачу  (распространение,   предоставление,   доступ)   своих персональных данных органам и организациям для целей  обеспечения  соблюдения  законов  и иных нормативных правовых актов, содействия в трудоустройстве, обучении ипродвижении по службе, обеспечения личной  безопасности,  прохождения конкурсного  отбора.  Для  этих  целей  дополнительно  могут  быть  получены  или переданы сведения   о   дате  рождения,  гражданстве,  доходах,  паспортных  данных, предыдущих   местах  работы,  идентификационном  номере  налогоплательщика, свидетельстве   государственного   пенсионного   страхования,   допуске   к сведениям,   составляющим   государственную  тайну,  социальных  льготах  и выплатах,   на   которые   я   имею  право  в  соответствии  с  действующим законодательством.</w:t>
      </w:r>
    </w:p>
    <w:p w:rsidR="00C90714" w:rsidRDefault="00587E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  уведомлен  и  понимаю, что под персональными данными подразумевается любая  информация,  имеющая  ко  мне  отношение как к субъекту персональных данных,  в  том  числе фамилия, имя, отчество, дата и место рождения, адрес проживания,  семейный  статус, информация о наличии имущества, образование, доходы и любая другая информация.</w:t>
      </w:r>
    </w:p>
    <w:p w:rsidR="00C90714" w:rsidRDefault="00587E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Обработка  моих  персональных  данных  допускается  в  целях  обеспечения участия в конкурсе на замещение должности Главы администрации городского поселения Туманный Кольского района и оформления трудовых отношений.</w:t>
      </w:r>
    </w:p>
    <w:p w:rsidR="00C90714" w:rsidRDefault="00587E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Мои    персональные    данные    могут    обрабатываться    с   помощью автоматизированной обработки и без использования средств автоматизации.</w:t>
      </w:r>
    </w:p>
    <w:p w:rsidR="00C90714" w:rsidRDefault="00587ED8">
      <w:pPr>
        <w:spacing w:after="0" w:line="240" w:lineRule="auto"/>
        <w:ind w:firstLine="567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Согласие  на обработку моих персональных данных вступает  в  силу с момента подписания настоящего заявления и действует до истечения срока, установленного пунктом 7 статьи 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о конкурсной комиссии и о порядке проведения конкурса на замещение должности Главы администрации городского поселения Туманный Кольского района, утверждённого решением Совета депутатов городского поселения Туманный Кольского района от 24.08.2018 № 328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0714" w:rsidRDefault="00C9071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0714" w:rsidRDefault="00C90714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0714" w:rsidRDefault="00587ED8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___________ 20__ г.        _______________       _____________________</w:t>
      </w:r>
    </w:p>
    <w:p w:rsidR="00C90714" w:rsidRDefault="00587ED8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(подпись)                                    (расшифровка подписи)</w:t>
      </w:r>
    </w:p>
    <w:p w:rsidR="00C90714" w:rsidRDefault="00C907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0714" w:rsidRDefault="00587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C90714" w:rsidRDefault="00587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(дата) (подпись)</w:t>
      </w: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right"/>
        <w:outlineLvl w:val="1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</w:p>
    <w:p w:rsidR="00C90714" w:rsidRDefault="00C90714">
      <w:pPr>
        <w:pStyle w:val="Default"/>
        <w:ind w:firstLine="540"/>
        <w:jc w:val="both"/>
        <w:rPr>
          <w:rFonts w:ascii="Arial" w:eastAsia="Arial Unicode MS" w:hAnsi="Arial" w:cs="Arial"/>
          <w:bCs/>
          <w:iCs/>
          <w:sz w:val="28"/>
          <w:szCs w:val="28"/>
          <w:lang w:eastAsia="ru-RU"/>
        </w:rPr>
      </w:pPr>
    </w:p>
    <w:p w:rsidR="00C90714" w:rsidRDefault="00C90714">
      <w:pPr>
        <w:pStyle w:val="Default"/>
        <w:ind w:firstLine="540"/>
        <w:jc w:val="both"/>
        <w:rPr>
          <w:sz w:val="28"/>
          <w:szCs w:val="28"/>
        </w:rPr>
      </w:pPr>
    </w:p>
    <w:p w:rsidR="00C90714" w:rsidRDefault="00C90714">
      <w:pPr>
        <w:pStyle w:val="Default"/>
        <w:ind w:firstLine="540"/>
        <w:jc w:val="both"/>
        <w:rPr>
          <w:sz w:val="28"/>
          <w:szCs w:val="28"/>
        </w:rPr>
      </w:pPr>
    </w:p>
    <w:p w:rsidR="00C90714" w:rsidRDefault="00C90714">
      <w:pPr>
        <w:pStyle w:val="Default"/>
        <w:ind w:firstLine="540"/>
        <w:jc w:val="both"/>
        <w:rPr>
          <w:sz w:val="28"/>
          <w:szCs w:val="28"/>
        </w:rPr>
      </w:pPr>
    </w:p>
    <w:p w:rsidR="00C90714" w:rsidRDefault="00C90714">
      <w:pPr>
        <w:pStyle w:val="Default"/>
        <w:ind w:firstLine="540"/>
        <w:jc w:val="both"/>
        <w:rPr>
          <w:sz w:val="28"/>
          <w:szCs w:val="28"/>
        </w:rPr>
      </w:pPr>
    </w:p>
    <w:p w:rsidR="00C90714" w:rsidRDefault="00C90714">
      <w:pPr>
        <w:pStyle w:val="Default"/>
        <w:ind w:firstLine="540"/>
        <w:jc w:val="both"/>
        <w:rPr>
          <w:sz w:val="28"/>
          <w:szCs w:val="28"/>
        </w:rPr>
      </w:pPr>
    </w:p>
    <w:p w:rsidR="00C90714" w:rsidRDefault="00C90714">
      <w:pPr>
        <w:pStyle w:val="Default"/>
        <w:ind w:firstLine="540"/>
        <w:jc w:val="both"/>
        <w:rPr>
          <w:sz w:val="28"/>
          <w:szCs w:val="28"/>
        </w:rPr>
      </w:pPr>
    </w:p>
    <w:p w:rsidR="00C90714" w:rsidRDefault="00C90714">
      <w:pPr>
        <w:pStyle w:val="Default"/>
        <w:ind w:firstLine="540"/>
        <w:jc w:val="both"/>
        <w:rPr>
          <w:sz w:val="28"/>
          <w:szCs w:val="28"/>
        </w:rPr>
      </w:pPr>
    </w:p>
    <w:p w:rsidR="00C90714" w:rsidRDefault="00C90714">
      <w:pPr>
        <w:pStyle w:val="Default"/>
        <w:ind w:firstLine="540"/>
        <w:jc w:val="both"/>
        <w:rPr>
          <w:sz w:val="28"/>
          <w:szCs w:val="28"/>
        </w:rPr>
      </w:pPr>
    </w:p>
    <w:p w:rsidR="00C90714" w:rsidRDefault="00C90714">
      <w:pPr>
        <w:pStyle w:val="Default"/>
        <w:ind w:firstLine="540"/>
        <w:jc w:val="both"/>
        <w:rPr>
          <w:sz w:val="28"/>
          <w:szCs w:val="28"/>
        </w:rPr>
      </w:pPr>
    </w:p>
    <w:p w:rsidR="00C90714" w:rsidRDefault="00C90714">
      <w:pPr>
        <w:pStyle w:val="Default"/>
        <w:ind w:firstLine="540"/>
        <w:jc w:val="both"/>
        <w:rPr>
          <w:sz w:val="28"/>
          <w:szCs w:val="28"/>
        </w:rPr>
      </w:pPr>
    </w:p>
    <w:p w:rsidR="00C90714" w:rsidRDefault="00587ED8">
      <w:pPr>
        <w:spacing w:after="0" w:line="240" w:lineRule="auto"/>
        <w:ind w:firstLine="567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ПРОЕКТ</w:t>
      </w:r>
    </w:p>
    <w:p w:rsidR="00C90714" w:rsidRDefault="00587ED8">
      <w:pPr>
        <w:spacing w:after="0" w:line="240" w:lineRule="auto"/>
        <w:ind w:firstLine="567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bookmarkStart w:id="1" w:name="bookmark14"/>
      <w:r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КОНТРАКТА С ГЛАВОЙ АДМИНИСТРАЦИИ ГОРОДСКОГО ПОСЕЛЕНИЯ ТУМАННЫЙ  КОЛЬСКОГО РАЙОНА МУРМАНСКОЙ ОБЛАСТИ</w:t>
      </w:r>
      <w:bookmarkEnd w:id="1"/>
    </w:p>
    <w:p w:rsidR="00C90714" w:rsidRDefault="00C90714">
      <w:pPr>
        <w:spacing w:after="0" w:line="240" w:lineRule="auto"/>
        <w:ind w:firstLine="567"/>
        <w:jc w:val="center"/>
        <w:rPr>
          <w:rFonts w:ascii="Arial" w:eastAsia="Arial Unicode MS" w:hAnsi="Arial" w:cs="Arial"/>
          <w:b/>
          <w:color w:val="000000"/>
          <w:sz w:val="28"/>
          <w:szCs w:val="28"/>
          <w:lang w:eastAsia="ru-RU"/>
        </w:rPr>
      </w:pPr>
    </w:p>
    <w:p w:rsidR="00C90714" w:rsidRDefault="00587ED8">
      <w:pPr>
        <w:spacing w:after="0" w:line="240" w:lineRule="auto"/>
        <w:ind w:firstLine="567"/>
        <w:jc w:val="both"/>
        <w:outlineLvl w:val="0"/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Муниципальное образование городское поселение Туманный Кольского района Мурманской области в лице Главы городского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Туманный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Кольского района Мурманской области __________, действующего на основании Устава муниципального образования, именуемый в дальнейшем «Глава муниципального образования», с одной стороны, и гражданин _______, назначенный на должность Главы администрации городского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Туманный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Кольского района Мурманской области решением Совета депутатов городского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Туманный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Кольского района Мурманской области от «_____»______________20___года №___________ по результатам проведения конкурса на замещение указанной должности, именуемый в дальнейшем «Глава администрации», с другой стороны, именуемые в дальнейшем "Сторонами", заключили настоящий контракт о нижеследующем: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C90714" w:rsidRDefault="00587ED8">
      <w:pPr>
        <w:spacing w:after="0" w:line="240" w:lineRule="auto"/>
        <w:ind w:firstLine="567"/>
        <w:jc w:val="both"/>
        <w:outlineLvl w:val="0"/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1. В соответствии с настоящим контрактом Глава администрации берет на себя обязательства, связанные с замещением должности муниципальной службы Главы администрации городского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Туманный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Кольского района Мурманской области по исполнению полномочий по решению вопросов местного значения муниципального образования и осуществлению отдельных государственных полномочий, переданных органам местного самоуправления федеральными законами и законами Мурманской области, а Глава муниципального образования обязуется обеспечить Главе администрации условия для исполнения полномочий, обусловленных настоящим контрактом, в соответствии с трудовым законодательством, законодательством о муниципальной службе, Уставом муниципального образования и настоящим контрактом.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2. Настоящий контракт имеет целью определение взаимных прав, обязанностей и ответственности Сторон в период действия контракта.</w:t>
      </w:r>
    </w:p>
    <w:p w:rsidR="00C90714" w:rsidRDefault="00587ED8">
      <w:pPr>
        <w:spacing w:after="0" w:line="240" w:lineRule="auto"/>
        <w:ind w:firstLine="567"/>
        <w:jc w:val="both"/>
        <w:outlineLvl w:val="0"/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3. Глава администрации назначается на должность на срок полномочий Совета депутатов городского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Туманный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Кольского района Мурманской области ___ созыва (до дня начала работы Совета депутатов нового созыва) и приступает к исполнению полномочий "___" __________ 20__ года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4. Работа по данному контракту является для Главы администрации основной.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5.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6. Местом работы Главы администрации является администрация городского поселения Туманный Кольского района Мурманской области (далее – администрация городского поселения).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II. Права и обязанности Главы муниципального образования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7. Глава муниципального образования имеет право: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требовать от Главы администрации соблюдения Конституции Российской Федерации, федеральных законов, Устава и законов Мурманской области, Устава муниципального образования и иных нормативных правовых актов при исполнении им своих обязанностей;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поощрять Главу администрации за успешное, продолжительное и безупречное исполнение должностных обязанностей;</w:t>
      </w:r>
    </w:p>
    <w:p w:rsidR="00C90714" w:rsidRDefault="00587ED8">
      <w:pPr>
        <w:spacing w:after="0" w:line="240" w:lineRule="auto"/>
        <w:ind w:firstLine="567"/>
        <w:jc w:val="both"/>
        <w:outlineLvl w:val="0"/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- привлекать Главу администрации к дисциплинарной ответственности в соответствии с трудовым законодательством за неисполнение и (или) ненадлежащее исполнение возложенных обязанностей на основании решения Совета депутатов городского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Туманный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Кольского района Мурманской области (далее – Совет депутатов городского поселения);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обращаться в суд в связи с нарушением Главой администрации условий настоящего контракта в части, касающейся решения вопросов местного значения.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8. Глава муниципального образования обязан :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обеспечить реализацию прав Главы администрации, предусмотренных трудовым законодательством и законодательством о муниципальной службе, настоящим контрактом;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создавать Главе администрации условия для безопасного и эффективного труда, обеспечивающие исполнение полномочий, обусловленных настоящим контрактом;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в полном объеме выплачивать денежное содержание и иные выплаты Главе администрации. Глава муниципального образования не вправе требовать от Главы администрации исполнения обязанностей, не предусмотренных трудовым законодательством, законодательством о муниципальной службе и настоящим контрактом.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III. Полномочия Главы администрации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9. Глава администрации обладает следующими полномочиями: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возглавляет администрацию городского поселения, руководит ее деятельностью на принципах единоначалия;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организует и обеспечивает исполнение полномочий администрации городского поселения по решению вопросов местного значения, а также исполнение государственных полномочий, переданных органам местного самоуправления федеральными законами и законами Мурманской области;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от имени администрации городского поселения приобретает и осуществляет имущественные и иные права и обязанности, выступает в суде без доверенности;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уполномочивает в установленном законодательством порядке иных лиц на приобретение и осуществление имущественных и иных прав и обязанностей от имени администрации городского поселения, представление интересов администрации городского поселения в суде, в отношениях с иными органами государственной власти и органами местного самоуправления, физическими и юридическими лицами, общественными организациями;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представляет администрацию городского поселения в отношениях с иными органами местного самоуправления, другими муниципальными органами, органами государственной власти Российской Федерации и Мурманской области, иными государственными органами, гражданами и организациями;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в пределах своих полномочий, установленных федеральными законами, законами Мурманской области, Уставом муниципального образования, муниципальными правовыми актами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законами, законами Мурманской области, а также распоряжения по вопросам организации работы администрации городского поселения;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представляет на утверждение Совету депутатов городского поселения проект бюджета муниципального образования и отчет об его исполнении, а также планы и программы развития муниципального образования, отчеты об их исполнении;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вносит на рассмотрение Совета депутатов городского поселения проекты муниципальных правовых актов, предусматривающих установление, изменение и отмену местных налогов и сборов, осуществление расходов из средств бюджета муниципального образования, а также дает заключения на такие проекты решений;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в пределах своих полномочий организует выполнение решений Совета депутатов городского поселения;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ежегодно отчитывается перед Советом депутатов городского поселения о социально-экономическом положении муниципального образования;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представляет для утверждения Совету депутатов городского поселения структуру администрации городского поселения;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назначает и освобождает от должности заместителей главы администрации в соответствии с трудовым законодательством и Уставом муниципального образования;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назначает и освобождает от должности руководителей структурных подразделений администрации городского поселения, определяет их полномочия, назначает и освобождает от должности иных муниципальных служащих администрации городского поселения в соответствии с трудовым законодательством; назначает и освобождает от должности руководителей муниципальных унитарных предприятий и муниципальных учреждений;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принимает на работу технический персонал администрации городского поселения;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применяет в соответствии с трудовым законодательством, муниципальными правовыми актами меры поощрения и дисциплинарной ответственности к муниципальным служащим и иным работникам администрации городского поселения;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определяет цели, задачи, полномочия, состав комиссий и коллегий в структуре администрации городского поселения;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формирует консультативно-совещательные органы при администрации городского поселения, не наделенные властными полномочиями и не входящие в структуру администрации городского поселения (координационные и иные советы и комиссии), для обеспечения участия общественности, а также учета позиций (интересов) органов государственной власти, иных органов местного самоуправления муниципального образования, организаций, граждан при решении вопросов местного значения;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осуществляет контроль за деятельностью администрации городского поселения, должностных лиц администрации городского поселения в формах, установленных Уставом муниципального образования, а также иными муниципальными правовыми актами;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открывает лицевой счет администрации городского поселения;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распоряжается средствами бюджета муниципального образования в соответствии с законодательством;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организует управление муниципальной собственностью в порядке, установленном Советом депутатов городского поселения;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в целях решения непосредственно населением вопросов местного значения инициирует проведение местного референдума совместно с Советом депутатов городского поселения;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получает в установленном порядке от организаций, расположенных на территории муниципального образования, сведения, необходимые для анализа социально-экономического положения муниципального образования;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организует прием граждан;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обеспечивает своевременное финансирование расходов на выплату заработной платы работникам организаций, финансируемых за счет средств бюджета муниципального образования;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обеспечивает своевременное и качественное исполнение всех договоров и иных обязательств администрации городского поселения;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организовывает обеспечение бесперебойной и устойчивой работы всех объектов муниципального хозяйства;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-организует закупки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организует осуществление в муниципальном образовании эффективной финансовой, налоговой и инвестиционной политики;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решает иные вопросы, отнесенные к его компетенции Уставом муниципального образования и решениями Совета депутатов городского поселения.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10. Глава администрации имеет право на: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ознакомление с нормативными и иными документами, определяющими его права и обязанности по замещаемой должности;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получение нормативного, информационного, справочного материала, включая специальную литературу, периодические издания, необходимые для исполнения обязанностей Главы администрации, а равно доступ к необходимой информации, передаваемой с помощью электронных средств в установленном порядке;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предоставление рабочего места с необходимым для исполнения обязанностей Главы администрации техническим оснащением, включая оборудование, обеспечивающее сохранность служебной информации и документов, а также средства связи и оргтехнику;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использование в пределах своих полномочий материальных и финансовых средств муниципального образования;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получение в установленном порядке от органов государственной власти, иных органов местного самоуправления, других муниципальных органов, организаций независимо от организационно-правовых форм, их должностных лиц информации и материалов, необходимых для исполнения должностных обязанностей;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посещение в установленном порядке с целью исполнения должностных обязанностей органов государственной власти Российской Федерации и Мурманской области, иных государственных органов, органов местного самоуправления, иных муниципальных органов, организаций независимо от организационно-правовых форм;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участие в подготовке решений, принимаемых иными органами местного самоуправления и их должностными лицами;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государственное пенсионное обеспечение;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обращение в суд и иные органы для разрешения споров, связанных с замещением должности Главы администрации;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внесение предложений по совершенствованию муниципальной службы в установленном порядке;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иные права, предусмотренные трудовым законодательством и законодательством о муниципальной службе.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11. Глава администрации обязан :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осуществлять в полном объеме полномочия, установленные по замещаемой им должности Главы администрации;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обеспечивать соблюдение и защиту прав и законных интересов граждан, в пределах своих полномочий рассматривать обращения граждан, организаций, органов государственной власти, иных государственных органов, иных органов местного самоуправления, других муниципальных органов, принимать по ним решения в порядке, установленном законодательством;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не разглашать ставшие известными в связи с исполнением должностных обязанностей сведения, составляющие государственную или иную охраняемую федеральным законом тайну;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соблюдать нормы служебной этики, установленные в администрации городского поселения правила внутреннего трудового распорядка, порядок работы со служебной информацией;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соблюдать ограничения и запреты, связанные с муниципальной службой, установленные законодательством о муниципальной службе;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обеспечивать сохранность материальных ресурсов и расходовать по целевому назначению предоставленные финансовые средства;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представлять уполномоченным государственным органам, иным органам местного самоуправления необходимую информацию и документы в соответствии с законодательством;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принимать меры по предотвращению конфликта интересов.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IV. Оплата труда и социальные гарантии Главы администрации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12. На Главу администрации распространяется действие трудового законодательства с особенностями, предусмотренными федеральными законами и законами Мурманской области, Уставом муниципального образования, муниципальными правовыми актами Совета депутатов городского поселения для муниципальных служащих.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13. Главе администрации выплачивается денежное содержание в соответствии с федеральными законами, законами Мурманской области, муниципальными правовыми актами Совета депутатов городского поселения: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1) должностной оклад в размере _____ рублей;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2) надбавка к должностному окладу за классный чин _____________ класса – в размере _______ рублей;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3) надбавка к должностному окладу за особые условия муниципальной службы в размере - ____% должностного оклада;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4) надбавка к должностному окладу за выслугу лет в размере до 30% должностного оклада;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5) ежемесячное денежное поощрение в кратном отношении к размеру должностного оклада – ___;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6) ежемесячная надбавка к должностному окладу за работу со сведениями, составляющими государственную тайну в соответствии с оформленным допуском;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Главе администрации производятся иные выплаты в соответствии с федеральными законами, законами Мурманской области, муниципальными правовыми актами Совета депутатов городского поселения Туманный Кольского района Мурманской области, в том числе выплаты компенсационного характера: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процентная надбавка за стаж работы в районах Крайнего Севера – до 80% (размер процентной надбавки и порядок её выплаты и начисления устанавливается в порядке, определяемом ст. 316 ТК РФ).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районный коэффициент к заработной плате – 1,7.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Главе администрации в соответствии с Положением о материальном стимулировании муниципальных служащих администрации городского поселения выплачивается: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единовременная выплата в размере одного должностного оклада и материальная помощь в размере двух должностных окладов в связи с предоставлением ежегодного оплачиваемого отпуска.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 премия за выполнение особо важных и сложных заданий.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Указанные в настоящем пункте выплаты производятся на основании распоряжения Главы муниципального образования.</w:t>
      </w:r>
    </w:p>
    <w:p w:rsidR="00C90714" w:rsidRDefault="00587ED8">
      <w:pPr>
        <w:spacing w:after="0" w:line="240" w:lineRule="auto"/>
        <w:ind w:firstLine="567"/>
        <w:jc w:val="both"/>
        <w:outlineLvl w:val="0"/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14. </w:t>
      </w:r>
      <w:r>
        <w:rPr>
          <w:rFonts w:ascii="Arial" w:eastAsia="Arial Unicode MS" w:hAnsi="Arial" w:cs="Arial"/>
          <w:sz w:val="24"/>
          <w:szCs w:val="24"/>
          <w:lang w:eastAsia="ru-RU"/>
        </w:rPr>
        <w:t>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(в зависимости от стажа муниципальной службы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15. На Главу администрации распространяются иные гарантии, предусмотренные трудовым законодательством и законодательством о муниципальной службе.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V. Режим труда и отдыха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16. Режим рабочего времени устанавливается в соответствии с правилами внутреннего трудового распорядка, действующими в администрации городского поселения.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17. Главе администрации устанавливается время отдыха: перерывы в течение рабочего дня, ежедневный отдых, выходные дни, праздничные нерабочие дни, отпуска в соответствии с правилами внутреннего трудового распорядка, действующими в администрации городского поселения.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VI. Поощрения Главы администрации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18. К Главе администрации могут применяться виды поощрения, установленные законодательством о муниципальной службе.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VII. Ответственность сторон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19.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20. Глава администрации несет ответственность за неисполнение своих обязанностей, в том числе в части, касающейся осуществления переданных органам местного самоуправления муниципального образования государственных полномочий, в порядке и на условиях, установленных федеральными законами, законами Мурманской области, Уставом муниципального образования.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VIII. Изменение и расторжение настоящего контракта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21. Каждая из Сторон вправе ставить перед другой Стороной вопрос об изменении (уточнении) или дополнении настоящего контракта, которые оформляются дополнительным соглашением, прилагаемым к контракту, в порядке, установленном для заключения контракта.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22. Полномочия Главы администрации прекращаются в связи с истечением срока контракта либо досрочно в соответствии с федеральным законом, Законом Мурманской области, Уставом муниципального образования.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23. Глава администрации по прекращении муниципальной службы обязан возвратить все документы, содержащие служебную информацию, и передать дела своему преемнику в установленном порядке.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IX. Разрешение споров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24. Споры между Сторонами разрешаются в установленном трудовым законодательством порядке.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X. Заключительные положения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25. Настоящий контракт вступает в силу со дня его подписания обеими Сторонами и прекращается после окончания полномочий Главы администрации.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26. По вопросам, не урегулированным настоящим контрактом, Стороны руководствуются трудовым законодательством и законодательством о муниципальной службе.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27. Условия настоящего контракта подлежат изменению в случае изменения трудового законодательства и законодательства о муниципальной службе, Устава муниципального образования.</w:t>
      </w:r>
    </w:p>
    <w:p w:rsidR="00C90714" w:rsidRDefault="00587ED8">
      <w:pPr>
        <w:spacing w:after="0" w:line="240" w:lineRule="auto"/>
        <w:ind w:firstLine="567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28. Настоящий контракт составлен в двух экземплярах, имеющих одинаковую юридическую силу. Один экземпляр хранится в личном деле Главы администрации, другой - у Главы администрации.</w:t>
      </w:r>
    </w:p>
    <w:p w:rsidR="00C90714" w:rsidRDefault="00587ED8">
      <w:pPr>
        <w:spacing w:after="0" w:line="240" w:lineRule="auto"/>
        <w:ind w:firstLine="567"/>
        <w:jc w:val="center"/>
        <w:outlineLvl w:val="0"/>
        <w:rPr>
          <w:rFonts w:ascii="Arial" w:eastAsia="Arial Unicode MS" w:hAnsi="Arial" w:cs="Arial"/>
          <w:b/>
          <w:bCs/>
          <w:color w:val="000000"/>
          <w:kern w:val="2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bCs/>
          <w:color w:val="000000"/>
          <w:kern w:val="2"/>
          <w:sz w:val="32"/>
          <w:szCs w:val="32"/>
          <w:lang w:eastAsia="ru-RU"/>
        </w:rPr>
        <w:t>XI. Адреса Сторон и подписи</w:t>
      </w:r>
    </w:p>
    <w:p w:rsidR="00C90714" w:rsidRDefault="00C90714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ru-RU"/>
        </w:rPr>
      </w:pPr>
    </w:p>
    <w:tbl>
      <w:tblPr>
        <w:tblW w:w="9571" w:type="dxa"/>
        <w:tblInd w:w="-108" w:type="dxa"/>
        <w:tblLook w:val="04A0"/>
      </w:tblPr>
      <w:tblGrid>
        <w:gridCol w:w="4711"/>
        <w:gridCol w:w="4860"/>
      </w:tblGrid>
      <w:tr w:rsidR="00C90714">
        <w:tc>
          <w:tcPr>
            <w:tcW w:w="4711" w:type="dxa"/>
            <w:shd w:val="clear" w:color="auto" w:fill="auto"/>
          </w:tcPr>
          <w:p w:rsidR="00C90714" w:rsidRDefault="00587ED8">
            <w:pPr>
              <w:spacing w:after="0"/>
              <w:ind w:firstLine="56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Глава городского поселения</w:t>
            </w:r>
          </w:p>
          <w:p w:rsidR="00C90714" w:rsidRDefault="00C90714">
            <w:pPr>
              <w:spacing w:after="0"/>
              <w:ind w:firstLine="56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0714" w:rsidRDefault="00587ED8">
            <w:pPr>
              <w:spacing w:after="0"/>
              <w:ind w:firstLine="56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(Ф.И.О.) (подпись)</w:t>
            </w:r>
          </w:p>
          <w:p w:rsidR="00C90714" w:rsidRDefault="00587ED8">
            <w:pPr>
              <w:spacing w:after="0"/>
              <w:ind w:firstLine="56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«____»___________ 20_____ г.</w:t>
            </w:r>
          </w:p>
          <w:p w:rsidR="00C90714" w:rsidRDefault="00587ED8">
            <w:pPr>
              <w:spacing w:after="0"/>
              <w:ind w:firstLine="56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(место для печати) </w:t>
            </w:r>
          </w:p>
          <w:p w:rsidR="00C90714" w:rsidRDefault="00587ED8">
            <w:pPr>
              <w:spacing w:after="0"/>
              <w:ind w:firstLine="56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Адрес: _________________</w:t>
            </w:r>
          </w:p>
          <w:p w:rsidR="00C90714" w:rsidRDefault="00C90714">
            <w:pPr>
              <w:spacing w:after="0"/>
              <w:ind w:firstLine="56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C90714" w:rsidRDefault="00587ED8">
            <w:pPr>
              <w:spacing w:after="0"/>
              <w:ind w:firstLine="56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C90714" w:rsidRDefault="00C90714">
            <w:pPr>
              <w:spacing w:after="0"/>
              <w:ind w:firstLine="56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0714" w:rsidRDefault="00587ED8">
            <w:pPr>
              <w:spacing w:after="0"/>
              <w:ind w:firstLine="56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(Ф.И.О.) (подпись)</w:t>
            </w:r>
          </w:p>
          <w:p w:rsidR="00C90714" w:rsidRDefault="00587ED8">
            <w:pPr>
              <w:spacing w:after="0"/>
              <w:ind w:firstLine="56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«______»___________20____ г.</w:t>
            </w:r>
          </w:p>
          <w:p w:rsidR="00C90714" w:rsidRDefault="00C90714">
            <w:pPr>
              <w:spacing w:after="0"/>
              <w:ind w:firstLine="56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0714" w:rsidRDefault="00587ED8">
            <w:pPr>
              <w:spacing w:after="0"/>
              <w:ind w:firstLine="56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Адрес: _______________</w:t>
            </w:r>
          </w:p>
          <w:p w:rsidR="00C90714" w:rsidRDefault="00C90714">
            <w:pPr>
              <w:spacing w:after="0"/>
              <w:ind w:firstLine="56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0714" w:rsidRDefault="00C90714">
      <w:pPr>
        <w:widowControl w:val="0"/>
        <w:spacing w:after="0" w:line="24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lang w:eastAsia="ru-RU"/>
        </w:rPr>
      </w:pPr>
    </w:p>
    <w:p w:rsidR="00C90714" w:rsidRDefault="00C907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0714" w:rsidRDefault="00C90714">
      <w:pPr>
        <w:pStyle w:val="Defaul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5270" w:rsidRDefault="00265270">
      <w:pPr>
        <w:pStyle w:val="Defaul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265270" w:rsidSect="00BF12F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90714"/>
    <w:rsid w:val="0000511E"/>
    <w:rsid w:val="00265270"/>
    <w:rsid w:val="003F709B"/>
    <w:rsid w:val="004C4870"/>
    <w:rsid w:val="00587ED8"/>
    <w:rsid w:val="005F0707"/>
    <w:rsid w:val="00BF12FA"/>
    <w:rsid w:val="00C9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FA"/>
    <w:pPr>
      <w:spacing w:after="200" w:line="276" w:lineRule="auto"/>
    </w:pPr>
    <w:rPr>
      <w:rFonts w:ascii="Calibri;Arial" w:eastAsia="Calibri;Arial" w:hAnsi="Calibri;Arial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F12FA"/>
  </w:style>
  <w:style w:type="character" w:customStyle="1" w:styleId="WW8Num1z1">
    <w:name w:val="WW8Num1z1"/>
    <w:qFormat/>
    <w:rsid w:val="00BF12FA"/>
  </w:style>
  <w:style w:type="character" w:customStyle="1" w:styleId="WW8Num1z2">
    <w:name w:val="WW8Num1z2"/>
    <w:qFormat/>
    <w:rsid w:val="00BF12FA"/>
  </w:style>
  <w:style w:type="character" w:customStyle="1" w:styleId="WW8Num1z3">
    <w:name w:val="WW8Num1z3"/>
    <w:qFormat/>
    <w:rsid w:val="00BF12FA"/>
  </w:style>
  <w:style w:type="character" w:customStyle="1" w:styleId="WW8Num1z4">
    <w:name w:val="WW8Num1z4"/>
    <w:qFormat/>
    <w:rsid w:val="00BF12FA"/>
  </w:style>
  <w:style w:type="character" w:customStyle="1" w:styleId="WW8Num1z5">
    <w:name w:val="WW8Num1z5"/>
    <w:qFormat/>
    <w:rsid w:val="00BF12FA"/>
  </w:style>
  <w:style w:type="character" w:customStyle="1" w:styleId="WW8Num1z6">
    <w:name w:val="WW8Num1z6"/>
    <w:qFormat/>
    <w:rsid w:val="00BF12FA"/>
  </w:style>
  <w:style w:type="character" w:customStyle="1" w:styleId="WW8Num1z7">
    <w:name w:val="WW8Num1z7"/>
    <w:qFormat/>
    <w:rsid w:val="00BF12FA"/>
  </w:style>
  <w:style w:type="character" w:customStyle="1" w:styleId="WW8Num1z8">
    <w:name w:val="WW8Num1z8"/>
    <w:qFormat/>
    <w:rsid w:val="00BF12FA"/>
  </w:style>
  <w:style w:type="character" w:customStyle="1" w:styleId="WW8Num2z0">
    <w:name w:val="WW8Num2z0"/>
    <w:qFormat/>
    <w:rsid w:val="00BF12FA"/>
  </w:style>
  <w:style w:type="character" w:customStyle="1" w:styleId="WW8Num2z1">
    <w:name w:val="WW8Num2z1"/>
    <w:qFormat/>
    <w:rsid w:val="00BF12FA"/>
  </w:style>
  <w:style w:type="character" w:customStyle="1" w:styleId="WW8Num2z2">
    <w:name w:val="WW8Num2z2"/>
    <w:qFormat/>
    <w:rsid w:val="00BF12FA"/>
  </w:style>
  <w:style w:type="character" w:customStyle="1" w:styleId="WW8Num2z3">
    <w:name w:val="WW8Num2z3"/>
    <w:qFormat/>
    <w:rsid w:val="00BF12FA"/>
  </w:style>
  <w:style w:type="character" w:customStyle="1" w:styleId="WW8Num2z4">
    <w:name w:val="WW8Num2z4"/>
    <w:qFormat/>
    <w:rsid w:val="00BF12FA"/>
  </w:style>
  <w:style w:type="character" w:customStyle="1" w:styleId="WW8Num2z5">
    <w:name w:val="WW8Num2z5"/>
    <w:qFormat/>
    <w:rsid w:val="00BF12FA"/>
  </w:style>
  <w:style w:type="character" w:customStyle="1" w:styleId="WW8Num2z6">
    <w:name w:val="WW8Num2z6"/>
    <w:qFormat/>
    <w:rsid w:val="00BF12FA"/>
  </w:style>
  <w:style w:type="character" w:customStyle="1" w:styleId="WW8Num2z7">
    <w:name w:val="WW8Num2z7"/>
    <w:qFormat/>
    <w:rsid w:val="00BF12FA"/>
  </w:style>
  <w:style w:type="character" w:customStyle="1" w:styleId="WW8Num2z8">
    <w:name w:val="WW8Num2z8"/>
    <w:qFormat/>
    <w:rsid w:val="00BF12FA"/>
  </w:style>
  <w:style w:type="character" w:customStyle="1" w:styleId="WW8Num3z0">
    <w:name w:val="WW8Num3z0"/>
    <w:qFormat/>
    <w:rsid w:val="00BF12FA"/>
  </w:style>
  <w:style w:type="character" w:customStyle="1" w:styleId="WW8Num3z1">
    <w:name w:val="WW8Num3z1"/>
    <w:qFormat/>
    <w:rsid w:val="00BF12FA"/>
  </w:style>
  <w:style w:type="character" w:customStyle="1" w:styleId="WW8Num3z2">
    <w:name w:val="WW8Num3z2"/>
    <w:qFormat/>
    <w:rsid w:val="00BF12FA"/>
  </w:style>
  <w:style w:type="character" w:customStyle="1" w:styleId="WW8Num3z3">
    <w:name w:val="WW8Num3z3"/>
    <w:qFormat/>
    <w:rsid w:val="00BF12FA"/>
  </w:style>
  <w:style w:type="character" w:customStyle="1" w:styleId="WW8Num3z4">
    <w:name w:val="WW8Num3z4"/>
    <w:qFormat/>
    <w:rsid w:val="00BF12FA"/>
  </w:style>
  <w:style w:type="character" w:customStyle="1" w:styleId="WW8Num3z5">
    <w:name w:val="WW8Num3z5"/>
    <w:qFormat/>
    <w:rsid w:val="00BF12FA"/>
  </w:style>
  <w:style w:type="character" w:customStyle="1" w:styleId="WW8Num3z6">
    <w:name w:val="WW8Num3z6"/>
    <w:qFormat/>
    <w:rsid w:val="00BF12FA"/>
  </w:style>
  <w:style w:type="character" w:customStyle="1" w:styleId="WW8Num3z7">
    <w:name w:val="WW8Num3z7"/>
    <w:qFormat/>
    <w:rsid w:val="00BF12FA"/>
  </w:style>
  <w:style w:type="character" w:customStyle="1" w:styleId="WW8Num3z8">
    <w:name w:val="WW8Num3z8"/>
    <w:qFormat/>
    <w:rsid w:val="00BF12FA"/>
  </w:style>
  <w:style w:type="character" w:customStyle="1" w:styleId="WW8Num4z0">
    <w:name w:val="WW8Num4z0"/>
    <w:qFormat/>
    <w:rsid w:val="00BF12FA"/>
  </w:style>
  <w:style w:type="character" w:customStyle="1" w:styleId="WW8Num4z1">
    <w:name w:val="WW8Num4z1"/>
    <w:qFormat/>
    <w:rsid w:val="00BF12FA"/>
  </w:style>
  <w:style w:type="character" w:customStyle="1" w:styleId="WW8Num4z2">
    <w:name w:val="WW8Num4z2"/>
    <w:qFormat/>
    <w:rsid w:val="00BF12FA"/>
  </w:style>
  <w:style w:type="character" w:customStyle="1" w:styleId="WW8Num4z3">
    <w:name w:val="WW8Num4z3"/>
    <w:qFormat/>
    <w:rsid w:val="00BF12FA"/>
  </w:style>
  <w:style w:type="character" w:customStyle="1" w:styleId="WW8Num4z4">
    <w:name w:val="WW8Num4z4"/>
    <w:qFormat/>
    <w:rsid w:val="00BF12FA"/>
  </w:style>
  <w:style w:type="character" w:customStyle="1" w:styleId="WW8Num4z5">
    <w:name w:val="WW8Num4z5"/>
    <w:qFormat/>
    <w:rsid w:val="00BF12FA"/>
  </w:style>
  <w:style w:type="character" w:customStyle="1" w:styleId="WW8Num4z6">
    <w:name w:val="WW8Num4z6"/>
    <w:qFormat/>
    <w:rsid w:val="00BF12FA"/>
  </w:style>
  <w:style w:type="character" w:customStyle="1" w:styleId="WW8Num4z7">
    <w:name w:val="WW8Num4z7"/>
    <w:qFormat/>
    <w:rsid w:val="00BF12FA"/>
  </w:style>
  <w:style w:type="character" w:customStyle="1" w:styleId="WW8Num4z8">
    <w:name w:val="WW8Num4z8"/>
    <w:qFormat/>
    <w:rsid w:val="00BF12FA"/>
  </w:style>
  <w:style w:type="character" w:customStyle="1" w:styleId="WW8Num5z0">
    <w:name w:val="WW8Num5z0"/>
    <w:qFormat/>
    <w:rsid w:val="00BF12FA"/>
  </w:style>
  <w:style w:type="character" w:customStyle="1" w:styleId="WW8Num5z1">
    <w:name w:val="WW8Num5z1"/>
    <w:qFormat/>
    <w:rsid w:val="00BF12FA"/>
  </w:style>
  <w:style w:type="character" w:customStyle="1" w:styleId="WW8Num5z2">
    <w:name w:val="WW8Num5z2"/>
    <w:qFormat/>
    <w:rsid w:val="00BF12FA"/>
  </w:style>
  <w:style w:type="character" w:customStyle="1" w:styleId="WW8Num5z3">
    <w:name w:val="WW8Num5z3"/>
    <w:qFormat/>
    <w:rsid w:val="00BF12FA"/>
  </w:style>
  <w:style w:type="character" w:customStyle="1" w:styleId="WW8Num5z4">
    <w:name w:val="WW8Num5z4"/>
    <w:qFormat/>
    <w:rsid w:val="00BF12FA"/>
  </w:style>
  <w:style w:type="character" w:customStyle="1" w:styleId="WW8Num5z5">
    <w:name w:val="WW8Num5z5"/>
    <w:qFormat/>
    <w:rsid w:val="00BF12FA"/>
  </w:style>
  <w:style w:type="character" w:customStyle="1" w:styleId="WW8Num5z6">
    <w:name w:val="WW8Num5z6"/>
    <w:qFormat/>
    <w:rsid w:val="00BF12FA"/>
  </w:style>
  <w:style w:type="character" w:customStyle="1" w:styleId="WW8Num5z7">
    <w:name w:val="WW8Num5z7"/>
    <w:qFormat/>
    <w:rsid w:val="00BF12FA"/>
  </w:style>
  <w:style w:type="character" w:customStyle="1" w:styleId="WW8Num5z8">
    <w:name w:val="WW8Num5z8"/>
    <w:qFormat/>
    <w:rsid w:val="00BF12FA"/>
  </w:style>
  <w:style w:type="character" w:customStyle="1" w:styleId="WW8Num6z0">
    <w:name w:val="WW8Num6z0"/>
    <w:qFormat/>
    <w:rsid w:val="00BF12FA"/>
  </w:style>
  <w:style w:type="character" w:customStyle="1" w:styleId="WW8Num6z1">
    <w:name w:val="WW8Num6z1"/>
    <w:qFormat/>
    <w:rsid w:val="00BF12FA"/>
  </w:style>
  <w:style w:type="character" w:customStyle="1" w:styleId="WW8Num6z2">
    <w:name w:val="WW8Num6z2"/>
    <w:qFormat/>
    <w:rsid w:val="00BF12FA"/>
  </w:style>
  <w:style w:type="character" w:customStyle="1" w:styleId="WW8Num6z3">
    <w:name w:val="WW8Num6z3"/>
    <w:qFormat/>
    <w:rsid w:val="00BF12FA"/>
  </w:style>
  <w:style w:type="character" w:customStyle="1" w:styleId="WW8Num6z4">
    <w:name w:val="WW8Num6z4"/>
    <w:qFormat/>
    <w:rsid w:val="00BF12FA"/>
  </w:style>
  <w:style w:type="character" w:customStyle="1" w:styleId="WW8Num6z5">
    <w:name w:val="WW8Num6z5"/>
    <w:qFormat/>
    <w:rsid w:val="00BF12FA"/>
  </w:style>
  <w:style w:type="character" w:customStyle="1" w:styleId="WW8Num6z6">
    <w:name w:val="WW8Num6z6"/>
    <w:qFormat/>
    <w:rsid w:val="00BF12FA"/>
  </w:style>
  <w:style w:type="character" w:customStyle="1" w:styleId="WW8Num6z7">
    <w:name w:val="WW8Num6z7"/>
    <w:qFormat/>
    <w:rsid w:val="00BF12FA"/>
  </w:style>
  <w:style w:type="character" w:customStyle="1" w:styleId="WW8Num6z8">
    <w:name w:val="WW8Num6z8"/>
    <w:qFormat/>
    <w:rsid w:val="00BF12FA"/>
  </w:style>
  <w:style w:type="character" w:customStyle="1" w:styleId="WW8Num7z0">
    <w:name w:val="WW8Num7z0"/>
    <w:qFormat/>
    <w:rsid w:val="00BF12FA"/>
  </w:style>
  <w:style w:type="character" w:customStyle="1" w:styleId="WW8Num7z1">
    <w:name w:val="WW8Num7z1"/>
    <w:qFormat/>
    <w:rsid w:val="00BF12FA"/>
  </w:style>
  <w:style w:type="character" w:customStyle="1" w:styleId="WW8Num7z2">
    <w:name w:val="WW8Num7z2"/>
    <w:qFormat/>
    <w:rsid w:val="00BF12FA"/>
  </w:style>
  <w:style w:type="character" w:customStyle="1" w:styleId="WW8Num7z3">
    <w:name w:val="WW8Num7z3"/>
    <w:qFormat/>
    <w:rsid w:val="00BF12FA"/>
  </w:style>
  <w:style w:type="character" w:customStyle="1" w:styleId="WW8Num7z4">
    <w:name w:val="WW8Num7z4"/>
    <w:qFormat/>
    <w:rsid w:val="00BF12FA"/>
  </w:style>
  <w:style w:type="character" w:customStyle="1" w:styleId="WW8Num7z5">
    <w:name w:val="WW8Num7z5"/>
    <w:qFormat/>
    <w:rsid w:val="00BF12FA"/>
  </w:style>
  <w:style w:type="character" w:customStyle="1" w:styleId="WW8Num7z6">
    <w:name w:val="WW8Num7z6"/>
    <w:qFormat/>
    <w:rsid w:val="00BF12FA"/>
  </w:style>
  <w:style w:type="character" w:customStyle="1" w:styleId="WW8Num7z7">
    <w:name w:val="WW8Num7z7"/>
    <w:qFormat/>
    <w:rsid w:val="00BF12FA"/>
  </w:style>
  <w:style w:type="character" w:customStyle="1" w:styleId="WW8Num7z8">
    <w:name w:val="WW8Num7z8"/>
    <w:qFormat/>
    <w:rsid w:val="00BF12FA"/>
  </w:style>
  <w:style w:type="character" w:customStyle="1" w:styleId="FontStyle13">
    <w:name w:val="Font Style13"/>
    <w:qFormat/>
    <w:rsid w:val="00BF12FA"/>
    <w:rPr>
      <w:rFonts w:ascii="Courier New" w:hAnsi="Courier New" w:cs="Courier New"/>
      <w:sz w:val="20"/>
      <w:szCs w:val="20"/>
    </w:rPr>
  </w:style>
  <w:style w:type="character" w:customStyle="1" w:styleId="a3">
    <w:name w:val="Текст выноски Знак"/>
    <w:qFormat/>
    <w:rsid w:val="00BF12FA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BF12FA"/>
    <w:rPr>
      <w:color w:val="0000FF"/>
      <w:u w:val="single"/>
    </w:rPr>
  </w:style>
  <w:style w:type="character" w:customStyle="1" w:styleId="HTML">
    <w:name w:val="Стандартный HTML Знак"/>
    <w:qFormat/>
    <w:rsid w:val="00BF12FA"/>
    <w:rPr>
      <w:rFonts w:ascii="Courier New" w:eastAsia="Times New Roman" w:hAnsi="Courier New" w:cs="Courier New"/>
    </w:rPr>
  </w:style>
  <w:style w:type="character" w:customStyle="1" w:styleId="StrongEmphasis">
    <w:name w:val="Strong Emphasis"/>
    <w:qFormat/>
    <w:rsid w:val="00BF12FA"/>
    <w:rPr>
      <w:b/>
      <w:bCs/>
    </w:rPr>
  </w:style>
  <w:style w:type="paragraph" w:customStyle="1" w:styleId="Heading">
    <w:name w:val="Heading"/>
    <w:basedOn w:val="a"/>
    <w:next w:val="a4"/>
    <w:qFormat/>
    <w:rsid w:val="00BF12F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BF12FA"/>
    <w:pPr>
      <w:spacing w:after="140"/>
    </w:pPr>
  </w:style>
  <w:style w:type="paragraph" w:styleId="a5">
    <w:name w:val="List"/>
    <w:basedOn w:val="a4"/>
    <w:rsid w:val="00BF12FA"/>
  </w:style>
  <w:style w:type="paragraph" w:styleId="a6">
    <w:name w:val="caption"/>
    <w:basedOn w:val="a"/>
    <w:qFormat/>
    <w:rsid w:val="00BF12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12FA"/>
    <w:pPr>
      <w:suppressLineNumbers/>
    </w:pPr>
  </w:style>
  <w:style w:type="paragraph" w:customStyle="1" w:styleId="Style6">
    <w:name w:val="Style6"/>
    <w:basedOn w:val="a"/>
    <w:qFormat/>
    <w:rsid w:val="00BF12FA"/>
    <w:pPr>
      <w:widowControl w:val="0"/>
      <w:autoSpaceDE w:val="0"/>
      <w:spacing w:after="0" w:line="276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">
    <w:name w:val="Style3"/>
    <w:basedOn w:val="a"/>
    <w:qFormat/>
    <w:rsid w:val="00BF12FA"/>
    <w:pPr>
      <w:widowControl w:val="0"/>
      <w:autoSpaceDE w:val="0"/>
      <w:spacing w:after="0" w:line="261" w:lineRule="exact"/>
      <w:ind w:firstLine="55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">
    <w:name w:val="Style7"/>
    <w:basedOn w:val="a"/>
    <w:qFormat/>
    <w:rsid w:val="00BF12FA"/>
    <w:pPr>
      <w:widowControl w:val="0"/>
      <w:autoSpaceDE w:val="0"/>
      <w:spacing w:after="0" w:line="262" w:lineRule="exact"/>
      <w:ind w:firstLine="583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Default">
    <w:name w:val="Default"/>
    <w:qFormat/>
    <w:rsid w:val="00BF12FA"/>
    <w:pPr>
      <w:autoSpaceDE w:val="0"/>
    </w:pPr>
    <w:rPr>
      <w:rFonts w:eastAsia="Calibri;Arial" w:cs="Times New Roman"/>
      <w:color w:val="000000"/>
      <w:lang w:val="ru-RU" w:bidi="ar-SA"/>
    </w:rPr>
  </w:style>
  <w:style w:type="paragraph" w:styleId="a7">
    <w:name w:val="Balloon Text"/>
    <w:basedOn w:val="a"/>
    <w:qFormat/>
    <w:rsid w:val="00BF12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qFormat/>
    <w:rsid w:val="00BF1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">
    <w:name w:val="Title!Название НПА"/>
    <w:basedOn w:val="a"/>
    <w:qFormat/>
    <w:rsid w:val="00BF12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ConsPlusNormal">
    <w:name w:val="ConsPlusNormal"/>
    <w:qFormat/>
    <w:rsid w:val="00BF12FA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BF12FA"/>
    <w:pPr>
      <w:suppressLineNumbers/>
    </w:pPr>
  </w:style>
  <w:style w:type="paragraph" w:customStyle="1" w:styleId="TableHeading">
    <w:name w:val="Table Heading"/>
    <w:basedOn w:val="TableContents"/>
    <w:qFormat/>
    <w:rsid w:val="00BF12FA"/>
    <w:pPr>
      <w:jc w:val="center"/>
    </w:pPr>
    <w:rPr>
      <w:b/>
      <w:bCs/>
    </w:rPr>
  </w:style>
  <w:style w:type="numbering" w:customStyle="1" w:styleId="WW8Num1">
    <w:name w:val="WW8Num1"/>
    <w:qFormat/>
    <w:rsid w:val="00BF12FA"/>
  </w:style>
  <w:style w:type="numbering" w:customStyle="1" w:styleId="WW8Num2">
    <w:name w:val="WW8Num2"/>
    <w:qFormat/>
    <w:rsid w:val="00BF12FA"/>
  </w:style>
  <w:style w:type="numbering" w:customStyle="1" w:styleId="WW8Num3">
    <w:name w:val="WW8Num3"/>
    <w:qFormat/>
    <w:rsid w:val="00BF12FA"/>
  </w:style>
  <w:style w:type="numbering" w:customStyle="1" w:styleId="WW8Num4">
    <w:name w:val="WW8Num4"/>
    <w:qFormat/>
    <w:rsid w:val="00BF12FA"/>
  </w:style>
  <w:style w:type="numbering" w:customStyle="1" w:styleId="WW8Num5">
    <w:name w:val="WW8Num5"/>
    <w:qFormat/>
    <w:rsid w:val="00BF12FA"/>
  </w:style>
  <w:style w:type="numbering" w:customStyle="1" w:styleId="WW8Num6">
    <w:name w:val="WW8Num6"/>
    <w:qFormat/>
    <w:rsid w:val="00BF12FA"/>
  </w:style>
  <w:style w:type="numbering" w:customStyle="1" w:styleId="WW8Num7">
    <w:name w:val="WW8Num7"/>
    <w:qFormat/>
    <w:rsid w:val="00BF1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;Arial" w:eastAsia="Calibri;Arial" w:hAnsi="Calibri;Arial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FontStyle13">
    <w:name w:val="Font Style13"/>
    <w:qFormat/>
    <w:rPr>
      <w:rFonts w:ascii="Courier New" w:hAnsi="Courier New" w:cs="Courier New"/>
      <w:sz w:val="20"/>
      <w:szCs w:val="20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6">
    <w:name w:val="Style6"/>
    <w:basedOn w:val="a"/>
    <w:qFormat/>
    <w:pPr>
      <w:widowControl w:val="0"/>
      <w:autoSpaceDE w:val="0"/>
      <w:spacing w:after="0" w:line="276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61" w:lineRule="exact"/>
      <w:ind w:firstLine="55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">
    <w:name w:val="Style7"/>
    <w:basedOn w:val="a"/>
    <w:qFormat/>
    <w:pPr>
      <w:widowControl w:val="0"/>
      <w:autoSpaceDE w:val="0"/>
      <w:spacing w:after="0" w:line="262" w:lineRule="exact"/>
      <w:ind w:firstLine="583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Calibri;Arial" w:cs="Times New Roman"/>
      <w:color w:val="000000"/>
      <w:lang w:val="ru-RU" w:bidi="ar-SA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">
    <w:name w:val="Title!Название НПА"/>
    <w:basedOn w:val="a"/>
    <w:qFormat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3353</Words>
  <Characters>19113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Муниципальное образование городское поселение Туманный Кольского района Мурманск</vt:lpstr>
      <vt:lpstr>I. Общие положения</vt:lpstr>
      <vt:lpstr>1. В соответствии с настоящим контрактом Глава администрации берет на себя обяза</vt:lpstr>
      <vt:lpstr>2. Настоящий контракт имеет целью определение взаимных прав, обязанностей и отве</vt:lpstr>
      <vt:lpstr>3. Глава администрации назначается на должность на срок полномочий Совета депута</vt:lpstr>
      <vt:lpstr>4. Работа по данному контракту является для Главы администрации основной.</vt:lpstr>
      <vt:lpstr>5. Глава администрации является муниципальным служащим, возглавляет администраци</vt:lpstr>
      <vt:lpstr>6. Местом работы Главы администрации является администрация городского поселения</vt:lpstr>
      <vt:lpstr>II. Права и обязанности Главы муниципального образования</vt:lpstr>
      <vt:lpstr>7. Глава муниципального образования имеет право:</vt:lpstr>
      <vt:lpstr>- требовать от Главы администрации соблюдения Конституции Российской Федерации, </vt:lpstr>
      <vt:lpstr>- поощрять Главу администрации за успешное, продолжительное и безупречное исполн</vt:lpstr>
      <vt:lpstr>- привлекать Главу администрации к дисциплинарной ответственности в соответствии</vt:lpstr>
      <vt:lpstr>- обращаться в суд в связи с нарушением Главой администрации условий настоящего </vt:lpstr>
      <vt:lpstr>8. Глава муниципального образования обязан :</vt:lpstr>
      <vt:lpstr>- обеспечить реализацию прав Главы администрации, предусмотренных трудовым закон</vt:lpstr>
      <vt:lpstr>- создавать Главе администрации условия для безопасного и эффективного труда, об</vt:lpstr>
      <vt:lpstr>- в полном объеме выплачивать денежное содержание и иные выплаты Главе администр</vt:lpstr>
      <vt:lpstr>III. Полномочия Главы администрации</vt:lpstr>
      <vt:lpstr>9. Глава администрации обладает следующими полномочиями:</vt:lpstr>
      <vt:lpstr>- возглавляет администрацию городского поселения, руководит ее деятельностью на </vt:lpstr>
      <vt:lpstr>- организует и обеспечивает исполнение полномочий администрации городского посел</vt:lpstr>
      <vt:lpstr>- от имени администрации городского поселения приобретает и осуществляет имущест</vt:lpstr>
      <vt:lpstr>- уполномочивает в установленном законодательством порядке иных лиц на приобрете</vt:lpstr>
      <vt:lpstr>- представляет администрацию городского поселения в отношениях с иными органами </vt:lpstr>
      <vt:lpstr>- в пределах своих полномочий, установленных федеральными законами, законами Мур</vt:lpstr>
      <vt:lpstr>- представляет на утверждение Совету депутатов городского поселения проект бюдже</vt:lpstr>
      <vt:lpstr>- вносит на рассмотрение Совета депутатов городского поселения проекты муниципал</vt:lpstr>
      <vt:lpstr>- в пределах своих полномочий организует выполнение решений Совета депутатов гор</vt:lpstr>
      <vt:lpstr>- ежегодно отчитывается перед Советом депутатов городского поселения о социально</vt:lpstr>
      <vt:lpstr>- представляет для утверждения Совету депутатов городского поселения структуру а</vt:lpstr>
      <vt:lpstr>- назначает и освобождает от должности заместителей главы администрации в соотве</vt:lpstr>
      <vt:lpstr>- назначает и освобождает от должности руководителей структурных подразделений а</vt:lpstr>
      <vt:lpstr>- принимает на работу технический персонал администрации городского поселения;</vt:lpstr>
      <vt:lpstr>- применяет в соответствии с трудовым законодательством, муниципальными правовым</vt:lpstr>
      <vt:lpstr>- определяет цели, задачи, полномочия, состав комиссий и коллегий в структуре ад</vt:lpstr>
      <vt:lpstr>- формирует консультативно-совещательные органы при администрации городского пос</vt:lpstr>
      <vt:lpstr>- осуществляет контроль за деятельностью администрации городского поселения, дол</vt:lpstr>
      <vt:lpstr>- открывает лицевой счет администрации городского поселения;</vt:lpstr>
      <vt:lpstr>- распоряжается средствами бюджета муниципального образования в соответствии с з</vt:lpstr>
      <vt:lpstr>- организует управление муниципальной собственностью в порядке, установленном Со</vt:lpstr>
      <vt:lpstr>- в целях решения непосредственно населением вопросов местного значения иницииру</vt:lpstr>
      <vt:lpstr>- получает в установленном порядке от организаций, расположенных на территории м</vt:lpstr>
      <vt:lpstr>- организует прием граждан;</vt:lpstr>
      <vt:lpstr>- обеспечивает своевременное финансирование расходов на выплату заработной платы</vt:lpstr>
      <vt:lpstr>- обеспечивает своевременное и качественное исполнение всех договоров и иных обя</vt:lpstr>
      <vt:lpstr>- организовывает обеспечение бесперебойной и устойчивой работы всех объектов мун</vt:lpstr>
      <vt:lpstr>-организует закупки товаров, работ, услуг для обеспечения муниципальных нужд в с</vt:lpstr>
      <vt:lpstr>- организует осуществление в муниципальном образовании эффективной финансовой, н</vt:lpstr>
      <vt:lpstr>- решает иные вопросы, отнесенные к его компетенции Уставом муниципального образ</vt:lpstr>
      <vt:lpstr>10. Глава администрации имеет право на:</vt:lpstr>
      <vt:lpstr>- ознакомление с нормативными и иными документами, определяющими его права и обя</vt:lpstr>
      <vt:lpstr>- получение нормативного, информационного, справочного материала, включая специа</vt:lpstr>
      <vt:lpstr>- предоставление рабочего места с необходимым для исполнения обязанностей Главы </vt:lpstr>
      <vt:lpstr>- использование в пределах своих полномочий материальных и финансовых средств му</vt:lpstr>
      <vt:lpstr>- получение в установленном порядке от органов государственной власти, иных орга</vt:lpstr>
      <vt:lpstr>- посещение в установленном порядке с целью исполнения должностных обязанностей </vt:lpstr>
      <vt:lpstr>- участие в подготовке решений, принимаемых иными органами местного самоуправлен</vt:lpstr>
      <vt:lpstr>- ознакомление со всеми материалами своего личного дела, отзывами, характеристик</vt:lpstr>
      <vt:lpstr>- государственное пенсионное обеспечение;</vt:lpstr>
      <vt:lpstr>- обращение в суд и иные органы для разрешения споров, связанных с замещением до</vt:lpstr>
      <vt:lpstr>- внесение предложений по совершенствованию муниципальной службы в установленном</vt:lpstr>
      <vt:lpstr>- иные права, предусмотренные трудовым законодательством и законодательством о м</vt:lpstr>
      <vt:lpstr>11. Глава администрации обязан :</vt:lpstr>
      <vt:lpstr>- осуществлять в полном объеме полномочия, установленные по замещаемой им должно</vt:lpstr>
      <vt:lpstr>- обеспечивать соблюдение и защиту прав и законных интересов граждан, в пределах</vt:lpstr>
      <vt:lpstr>- не разглашать ставшие известными в связи с исполнением должностных обязанносте</vt:lpstr>
      <vt:lpstr>- соблюдать нормы служебной этики, установленные в администрации городского посе</vt:lpstr>
      <vt:lpstr>- соблюдать ограничения и запреты, связанные с муниципальной службой, установлен</vt:lpstr>
      <vt:lpstr>- обеспечивать сохранность материальных ресурсов и расходовать по целевому назна</vt:lpstr>
      <vt:lpstr>- представлять уполномоченным государственным органам, иным органам местного сам</vt:lpstr>
      <vt:lpstr>- сообщать в письменной форме Главе муниципального образования о личной заинтере</vt:lpstr>
      <vt:lpstr>- принимать меры по предотвращению конфликта интересов.</vt:lpstr>
      <vt:lpstr>IV. Оплата труда и социальные гарантии Главы администрации</vt:lpstr>
      <vt:lpstr>12. На Главу администрации распространяется действие трудового законодательства </vt:lpstr>
      <vt:lpstr>13. Главе администрации выплачивается денежное содержание в соответствии с федер</vt:lpstr>
      <vt:lpstr>1) должностной оклад в размере _____ рублей;</vt:lpstr>
      <vt:lpstr>2) надбавка к должностному окладу за классный чин _____________ класса – в разме</vt:lpstr>
    </vt:vector>
  </TitlesOfParts>
  <Company>HP</Company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Admin</cp:lastModifiedBy>
  <cp:revision>2</cp:revision>
  <cp:lastPrinted>2014-10-07T12:23:00Z</cp:lastPrinted>
  <dcterms:created xsi:type="dcterms:W3CDTF">2019-01-23T13:01:00Z</dcterms:created>
  <dcterms:modified xsi:type="dcterms:W3CDTF">2019-01-23T13:01:00Z</dcterms:modified>
  <dc:language>en-US</dc:language>
</cp:coreProperties>
</file>